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5AE67" w14:textId="77777777" w:rsidR="00E53276" w:rsidRPr="008E4A84" w:rsidRDefault="00E53276" w:rsidP="008E4A84">
      <w:pPr>
        <w:spacing w:after="0" w:line="240" w:lineRule="auto"/>
        <w:jc w:val="both"/>
        <w:rPr>
          <w:rFonts w:eastAsia="Times New Roman" w:cstheme="minorHAnsi"/>
          <w:b/>
          <w:sz w:val="24"/>
          <w:szCs w:val="24"/>
        </w:rPr>
      </w:pPr>
      <w:r w:rsidRPr="008E4A84">
        <w:rPr>
          <w:rFonts w:cstheme="minorHAnsi"/>
          <w:noProof/>
          <w:sz w:val="24"/>
          <w:szCs w:val="24"/>
          <w:lang w:eastAsia="en-IE"/>
        </w:rPr>
        <w:drawing>
          <wp:inline distT="0" distB="0" distL="0" distR="0" wp14:anchorId="239163D3" wp14:editId="1BAF612F">
            <wp:extent cx="1487170" cy="858520"/>
            <wp:effectExtent l="0" t="0" r="0" b="0"/>
            <wp:docPr id="8" name="Picture 8" descr="cid:image011.jpg@01D5948F.0207D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1.jpg@01D5948F.0207D6C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487170" cy="858520"/>
                    </a:xfrm>
                    <a:prstGeom prst="rect">
                      <a:avLst/>
                    </a:prstGeom>
                    <a:noFill/>
                    <a:ln>
                      <a:noFill/>
                    </a:ln>
                  </pic:spPr>
                </pic:pic>
              </a:graphicData>
            </a:graphic>
          </wp:inline>
        </w:drawing>
      </w:r>
      <w:r w:rsidRPr="008E4A84">
        <w:rPr>
          <w:rFonts w:cstheme="minorHAnsi"/>
          <w:sz w:val="24"/>
          <w:szCs w:val="24"/>
        </w:rPr>
        <w:t xml:space="preserve">                                                                                             </w:t>
      </w:r>
      <w:r w:rsidRPr="008E4A84">
        <w:rPr>
          <w:rFonts w:cstheme="minorHAnsi"/>
          <w:noProof/>
          <w:sz w:val="24"/>
          <w:szCs w:val="24"/>
          <w:lang w:eastAsia="en-IE"/>
        </w:rPr>
        <w:drawing>
          <wp:inline distT="0" distB="0" distL="0" distR="0" wp14:anchorId="322FFF26" wp14:editId="765C1BAF">
            <wp:extent cx="1240155" cy="349885"/>
            <wp:effectExtent l="0" t="0" r="0" b="0"/>
            <wp:docPr id="12" name="Picture 12" descr="cid:image013.jpg@01D5948F.0207D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3.jpg@01D5948F.0207D6C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40155" cy="349885"/>
                    </a:xfrm>
                    <a:prstGeom prst="rect">
                      <a:avLst/>
                    </a:prstGeom>
                    <a:noFill/>
                    <a:ln>
                      <a:noFill/>
                    </a:ln>
                  </pic:spPr>
                </pic:pic>
              </a:graphicData>
            </a:graphic>
          </wp:inline>
        </w:drawing>
      </w:r>
      <w:r w:rsidRPr="008E4A84">
        <w:rPr>
          <w:rFonts w:cstheme="minorHAnsi"/>
          <w:sz w:val="24"/>
          <w:szCs w:val="24"/>
        </w:rPr>
        <w:t xml:space="preserve">  </w:t>
      </w:r>
      <w:r w:rsidRPr="008E4A84">
        <w:rPr>
          <w:rFonts w:cstheme="minorHAnsi"/>
          <w:noProof/>
          <w:sz w:val="24"/>
          <w:szCs w:val="24"/>
          <w:lang w:eastAsia="en-IE"/>
        </w:rPr>
        <w:drawing>
          <wp:inline distT="0" distB="0" distL="0" distR="0" wp14:anchorId="469F0255" wp14:editId="5D295729">
            <wp:extent cx="858520" cy="374015"/>
            <wp:effectExtent l="0" t="0" r="0" b="6985"/>
            <wp:docPr id="13" name="Picture 13" descr="cid:image014.jpg@01D5948F.0207D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4.jpg@01D5948F.0207D6C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58520" cy="374015"/>
                    </a:xfrm>
                    <a:prstGeom prst="rect">
                      <a:avLst/>
                    </a:prstGeom>
                    <a:noFill/>
                    <a:ln>
                      <a:noFill/>
                    </a:ln>
                  </pic:spPr>
                </pic:pic>
              </a:graphicData>
            </a:graphic>
          </wp:inline>
        </w:drawing>
      </w:r>
    </w:p>
    <w:p w14:paraId="4C8085B3" w14:textId="77777777" w:rsidR="00E53276" w:rsidRPr="008E4A84" w:rsidRDefault="00E53276" w:rsidP="008E4A84">
      <w:pPr>
        <w:spacing w:after="0" w:line="240" w:lineRule="auto"/>
        <w:jc w:val="both"/>
        <w:rPr>
          <w:rFonts w:eastAsia="Times New Roman" w:cstheme="minorHAnsi"/>
          <w:b/>
          <w:sz w:val="24"/>
          <w:szCs w:val="24"/>
        </w:rPr>
      </w:pPr>
    </w:p>
    <w:p w14:paraId="79960D86" w14:textId="77777777" w:rsidR="00E53276" w:rsidRPr="008E4A84" w:rsidRDefault="00E53276" w:rsidP="00701724">
      <w:pPr>
        <w:pBdr>
          <w:top w:val="single" w:sz="4" w:space="1" w:color="auto"/>
          <w:left w:val="single" w:sz="4" w:space="4" w:color="auto"/>
          <w:bottom w:val="single" w:sz="4" w:space="1" w:color="auto"/>
          <w:right w:val="single" w:sz="4" w:space="4" w:color="auto"/>
        </w:pBdr>
        <w:shd w:val="clear" w:color="auto" w:fill="70AD47" w:themeFill="accent6"/>
        <w:spacing w:after="0" w:line="240" w:lineRule="auto"/>
        <w:jc w:val="center"/>
        <w:rPr>
          <w:rFonts w:eastAsia="Times New Roman" w:cstheme="minorHAnsi"/>
          <w:b/>
          <w:sz w:val="24"/>
          <w:szCs w:val="24"/>
        </w:rPr>
      </w:pPr>
      <w:r w:rsidRPr="008E4A84">
        <w:rPr>
          <w:rFonts w:eastAsia="Times New Roman" w:cstheme="minorHAnsi"/>
          <w:b/>
          <w:sz w:val="24"/>
          <w:szCs w:val="24"/>
        </w:rPr>
        <w:t>BAM COMMUNITY BENEFIT FUND FOR THE NEW CHILDREN’S HOSPITAL</w:t>
      </w:r>
    </w:p>
    <w:p w14:paraId="0C91C44B" w14:textId="77777777" w:rsidR="00E53276" w:rsidRPr="008E4A84" w:rsidRDefault="00E53276" w:rsidP="00701724">
      <w:pPr>
        <w:spacing w:after="0" w:line="240" w:lineRule="auto"/>
        <w:ind w:left="2160"/>
        <w:jc w:val="center"/>
        <w:rPr>
          <w:rFonts w:eastAsia="Times New Roman" w:cstheme="minorHAnsi"/>
          <w:b/>
          <w:sz w:val="24"/>
          <w:szCs w:val="24"/>
        </w:rPr>
      </w:pPr>
    </w:p>
    <w:p w14:paraId="4F243967" w14:textId="77777777" w:rsidR="00E53276" w:rsidRPr="008E4A84" w:rsidRDefault="00E53276" w:rsidP="00701724">
      <w:pPr>
        <w:spacing w:after="0" w:line="240" w:lineRule="auto"/>
        <w:jc w:val="center"/>
        <w:rPr>
          <w:rFonts w:eastAsia="Times New Roman" w:cstheme="minorHAnsi"/>
          <w:b/>
          <w:sz w:val="24"/>
          <w:szCs w:val="24"/>
        </w:rPr>
      </w:pPr>
    </w:p>
    <w:p w14:paraId="3BBAFB2F" w14:textId="77777777" w:rsidR="00E53276" w:rsidRPr="008E4A84" w:rsidRDefault="00E53276" w:rsidP="00701724">
      <w:pPr>
        <w:spacing w:after="0" w:line="240" w:lineRule="auto"/>
        <w:jc w:val="center"/>
        <w:rPr>
          <w:rFonts w:eastAsia="Times New Roman" w:cstheme="minorHAnsi"/>
          <w:b/>
          <w:sz w:val="24"/>
          <w:szCs w:val="24"/>
        </w:rPr>
      </w:pPr>
    </w:p>
    <w:p w14:paraId="0F4320F4" w14:textId="77777777" w:rsidR="00E53276" w:rsidRPr="008E4A84" w:rsidRDefault="00E53276" w:rsidP="00701724">
      <w:pPr>
        <w:spacing w:after="0" w:line="240" w:lineRule="auto"/>
        <w:jc w:val="center"/>
        <w:rPr>
          <w:rFonts w:eastAsia="Times New Roman" w:cstheme="minorHAnsi"/>
          <w:b/>
          <w:sz w:val="24"/>
          <w:szCs w:val="24"/>
        </w:rPr>
      </w:pPr>
    </w:p>
    <w:p w14:paraId="1D53F32E" w14:textId="265E8579" w:rsidR="00E53276" w:rsidRPr="008E4A84" w:rsidRDefault="00E53276" w:rsidP="00701724">
      <w:pPr>
        <w:spacing w:after="0" w:line="240" w:lineRule="auto"/>
        <w:jc w:val="center"/>
        <w:rPr>
          <w:rFonts w:eastAsia="Times New Roman" w:cstheme="minorHAnsi"/>
          <w:b/>
          <w:sz w:val="24"/>
          <w:szCs w:val="24"/>
        </w:rPr>
      </w:pPr>
      <w:r w:rsidRPr="008E4A84">
        <w:rPr>
          <w:rFonts w:eastAsia="Times New Roman" w:cstheme="minorHAnsi"/>
          <w:b/>
          <w:sz w:val="24"/>
          <w:szCs w:val="24"/>
        </w:rPr>
        <w:t>GUIDANCE NOTE</w:t>
      </w:r>
    </w:p>
    <w:p w14:paraId="38A4EA94" w14:textId="77777777" w:rsidR="00E53276" w:rsidRPr="008E4A84" w:rsidRDefault="00E53276" w:rsidP="00701724">
      <w:pPr>
        <w:spacing w:after="0" w:line="240" w:lineRule="auto"/>
        <w:jc w:val="center"/>
        <w:rPr>
          <w:rFonts w:eastAsia="Times New Roman" w:cstheme="minorHAnsi"/>
          <w:b/>
          <w:sz w:val="24"/>
          <w:szCs w:val="24"/>
        </w:rPr>
      </w:pPr>
    </w:p>
    <w:p w14:paraId="29C7F274" w14:textId="30EC5192" w:rsidR="00E53276" w:rsidRPr="008E4A84" w:rsidRDefault="00E53276" w:rsidP="00701724">
      <w:pPr>
        <w:spacing w:after="0" w:line="240" w:lineRule="auto"/>
        <w:jc w:val="center"/>
        <w:rPr>
          <w:rFonts w:eastAsia="Times New Roman" w:cstheme="minorHAnsi"/>
          <w:b/>
          <w:sz w:val="24"/>
          <w:szCs w:val="24"/>
        </w:rPr>
      </w:pPr>
      <w:r w:rsidRPr="008E4A84">
        <w:rPr>
          <w:rFonts w:eastAsia="Times New Roman" w:cstheme="minorHAnsi"/>
          <w:b/>
          <w:sz w:val="24"/>
          <w:szCs w:val="24"/>
        </w:rPr>
        <w:t>COMMUNITY GRANTS SCHEME 202</w:t>
      </w:r>
      <w:r w:rsidR="00C92BEB">
        <w:rPr>
          <w:rFonts w:eastAsia="Times New Roman" w:cstheme="minorHAnsi"/>
          <w:b/>
          <w:sz w:val="24"/>
          <w:szCs w:val="24"/>
        </w:rPr>
        <w:t>5</w:t>
      </w:r>
    </w:p>
    <w:p w14:paraId="76AD18F0" w14:textId="77777777" w:rsidR="00E53276" w:rsidRPr="008E4A84" w:rsidRDefault="00E53276" w:rsidP="00701724">
      <w:pPr>
        <w:spacing w:after="0" w:line="240" w:lineRule="auto"/>
        <w:jc w:val="center"/>
        <w:rPr>
          <w:rFonts w:eastAsia="Times New Roman" w:cstheme="minorHAnsi"/>
          <w:b/>
          <w:sz w:val="24"/>
          <w:szCs w:val="24"/>
        </w:rPr>
      </w:pPr>
    </w:p>
    <w:p w14:paraId="69A2B65B" w14:textId="77777777" w:rsidR="00E53276" w:rsidRPr="008E4A84" w:rsidRDefault="00E53276" w:rsidP="00701724">
      <w:pPr>
        <w:spacing w:after="0" w:line="240" w:lineRule="auto"/>
        <w:jc w:val="center"/>
        <w:rPr>
          <w:rFonts w:eastAsia="Times New Roman" w:cstheme="minorHAnsi"/>
          <w:b/>
          <w:sz w:val="24"/>
          <w:szCs w:val="24"/>
        </w:rPr>
      </w:pPr>
    </w:p>
    <w:p w14:paraId="223AB4FA" w14:textId="77777777" w:rsidR="00E53276" w:rsidRPr="008E4A84" w:rsidRDefault="00E53276" w:rsidP="00701724">
      <w:pPr>
        <w:spacing w:after="0" w:line="240" w:lineRule="auto"/>
        <w:jc w:val="center"/>
        <w:rPr>
          <w:rFonts w:eastAsia="Times New Roman" w:cstheme="minorHAnsi"/>
          <w:b/>
          <w:sz w:val="24"/>
          <w:szCs w:val="24"/>
        </w:rPr>
      </w:pPr>
      <w:r w:rsidRPr="008E4A84">
        <w:rPr>
          <w:rFonts w:eastAsia="Times New Roman" w:cstheme="minorHAnsi"/>
          <w:b/>
          <w:sz w:val="24"/>
          <w:szCs w:val="24"/>
        </w:rPr>
        <w:t>PURPOSE OF GRANT</w:t>
      </w:r>
    </w:p>
    <w:p w14:paraId="413D8E39" w14:textId="77777777" w:rsidR="00E53276" w:rsidRPr="008E4A84" w:rsidRDefault="00E53276" w:rsidP="00701724">
      <w:pPr>
        <w:spacing w:after="0" w:line="240" w:lineRule="auto"/>
        <w:jc w:val="center"/>
        <w:rPr>
          <w:rFonts w:eastAsia="Times New Roman" w:cstheme="minorHAnsi"/>
          <w:b/>
          <w:sz w:val="24"/>
          <w:szCs w:val="24"/>
        </w:rPr>
      </w:pPr>
      <w:r w:rsidRPr="008E4A84">
        <w:rPr>
          <w:rFonts w:eastAsia="Times New Roman" w:cstheme="minorHAnsi"/>
          <w:b/>
          <w:sz w:val="24"/>
          <w:szCs w:val="24"/>
        </w:rPr>
        <w:t>THEMES</w:t>
      </w:r>
    </w:p>
    <w:p w14:paraId="7185EB68" w14:textId="77777777" w:rsidR="00E53276" w:rsidRPr="008E4A84" w:rsidRDefault="00E53276" w:rsidP="00701724">
      <w:pPr>
        <w:spacing w:after="0" w:line="240" w:lineRule="auto"/>
        <w:jc w:val="center"/>
        <w:rPr>
          <w:rFonts w:eastAsia="Times New Roman" w:cstheme="minorHAnsi"/>
          <w:b/>
          <w:sz w:val="24"/>
          <w:szCs w:val="24"/>
        </w:rPr>
      </w:pPr>
      <w:r w:rsidRPr="008E4A84">
        <w:rPr>
          <w:rFonts w:eastAsia="Times New Roman" w:cstheme="minorHAnsi"/>
          <w:b/>
          <w:sz w:val="24"/>
          <w:szCs w:val="24"/>
        </w:rPr>
        <w:t>ELIGIBILITY CRITERIA</w:t>
      </w:r>
    </w:p>
    <w:p w14:paraId="39A4F8A8" w14:textId="77777777" w:rsidR="00E53276" w:rsidRPr="008E4A84" w:rsidRDefault="00E53276" w:rsidP="00701724">
      <w:pPr>
        <w:spacing w:after="0" w:line="240" w:lineRule="auto"/>
        <w:jc w:val="center"/>
        <w:rPr>
          <w:rFonts w:eastAsia="Times New Roman" w:cstheme="minorHAnsi"/>
          <w:b/>
          <w:sz w:val="24"/>
          <w:szCs w:val="24"/>
        </w:rPr>
      </w:pPr>
      <w:r w:rsidRPr="008E4A84">
        <w:rPr>
          <w:rFonts w:eastAsia="Times New Roman" w:cstheme="minorHAnsi"/>
          <w:b/>
          <w:sz w:val="24"/>
          <w:szCs w:val="24"/>
        </w:rPr>
        <w:t>ASSESSMENT</w:t>
      </w:r>
    </w:p>
    <w:p w14:paraId="08E412E3" w14:textId="77777777" w:rsidR="00E53276" w:rsidRPr="008E4A84" w:rsidRDefault="00E53276" w:rsidP="00701724">
      <w:pPr>
        <w:spacing w:after="0" w:line="240" w:lineRule="auto"/>
        <w:jc w:val="center"/>
        <w:rPr>
          <w:rFonts w:eastAsia="Times New Roman" w:cstheme="minorHAnsi"/>
          <w:b/>
          <w:sz w:val="24"/>
          <w:szCs w:val="24"/>
        </w:rPr>
      </w:pPr>
      <w:r w:rsidRPr="008E4A84">
        <w:rPr>
          <w:rFonts w:eastAsia="Times New Roman" w:cstheme="minorHAnsi"/>
          <w:b/>
          <w:sz w:val="24"/>
          <w:szCs w:val="24"/>
        </w:rPr>
        <w:t>TERMS AND CONDITIONS</w:t>
      </w:r>
    </w:p>
    <w:p w14:paraId="30B53761" w14:textId="77777777" w:rsidR="00E53276" w:rsidRPr="008E4A84" w:rsidRDefault="00E53276" w:rsidP="00701724">
      <w:pPr>
        <w:spacing w:after="0" w:line="240" w:lineRule="auto"/>
        <w:jc w:val="center"/>
        <w:rPr>
          <w:rFonts w:eastAsia="Times New Roman" w:cstheme="minorHAnsi"/>
          <w:b/>
          <w:sz w:val="24"/>
          <w:szCs w:val="24"/>
        </w:rPr>
      </w:pPr>
    </w:p>
    <w:p w14:paraId="331A3E75" w14:textId="77777777" w:rsidR="00E53276" w:rsidRPr="008E4A84" w:rsidRDefault="00E53276" w:rsidP="00701724">
      <w:pPr>
        <w:spacing w:after="0" w:line="240" w:lineRule="auto"/>
        <w:jc w:val="center"/>
        <w:rPr>
          <w:rFonts w:eastAsia="Times New Roman" w:cstheme="minorHAnsi"/>
          <w:b/>
          <w:sz w:val="24"/>
          <w:szCs w:val="24"/>
          <w:u w:val="single"/>
        </w:rPr>
      </w:pPr>
    </w:p>
    <w:p w14:paraId="10DAED84" w14:textId="133348D4" w:rsidR="00E53276" w:rsidRPr="008E4A84" w:rsidRDefault="00E53276" w:rsidP="00701724">
      <w:pPr>
        <w:spacing w:after="0" w:line="240" w:lineRule="auto"/>
        <w:jc w:val="center"/>
        <w:rPr>
          <w:rFonts w:eastAsia="Times New Roman" w:cstheme="minorHAnsi"/>
          <w:b/>
          <w:sz w:val="24"/>
          <w:szCs w:val="24"/>
          <w:u w:val="single"/>
        </w:rPr>
      </w:pPr>
      <w:r w:rsidRPr="008E4A84">
        <w:rPr>
          <w:rFonts w:eastAsia="Times New Roman" w:cstheme="minorHAnsi"/>
          <w:b/>
          <w:sz w:val="24"/>
          <w:szCs w:val="24"/>
          <w:u w:val="single"/>
        </w:rPr>
        <w:t>PLEASE READ AS ALL APPLICATIONS MUST CONTAIN DECLARATION</w:t>
      </w:r>
    </w:p>
    <w:p w14:paraId="39D6A0B8" w14:textId="7000CA1B" w:rsidR="00E53276" w:rsidRPr="008E4A84" w:rsidRDefault="00E53276" w:rsidP="00701724">
      <w:pPr>
        <w:spacing w:after="0" w:line="240" w:lineRule="auto"/>
        <w:jc w:val="center"/>
        <w:rPr>
          <w:rFonts w:eastAsia="Times New Roman" w:cstheme="minorHAnsi"/>
          <w:b/>
          <w:sz w:val="24"/>
          <w:szCs w:val="24"/>
          <w:u w:val="single"/>
        </w:rPr>
      </w:pPr>
      <w:r w:rsidRPr="008E4A84">
        <w:rPr>
          <w:rFonts w:eastAsia="Times New Roman" w:cstheme="minorHAnsi"/>
          <w:b/>
          <w:sz w:val="24"/>
          <w:szCs w:val="24"/>
          <w:u w:val="single"/>
        </w:rPr>
        <w:t>THAT THIS GUIDANCE NOTE AND</w:t>
      </w:r>
      <w:r w:rsidR="00BC7DAD" w:rsidRPr="008E4A84">
        <w:rPr>
          <w:rFonts w:eastAsia="Times New Roman" w:cstheme="minorHAnsi"/>
          <w:b/>
          <w:sz w:val="24"/>
          <w:szCs w:val="24"/>
          <w:u w:val="single"/>
        </w:rPr>
        <w:t xml:space="preserve"> THE</w:t>
      </w:r>
      <w:r w:rsidRPr="008E4A84">
        <w:rPr>
          <w:rFonts w:eastAsia="Times New Roman" w:cstheme="minorHAnsi"/>
          <w:b/>
          <w:sz w:val="24"/>
          <w:szCs w:val="24"/>
          <w:u w:val="single"/>
        </w:rPr>
        <w:t xml:space="preserve"> TERMS AND CONDITIONS </w:t>
      </w:r>
      <w:r w:rsidR="00BC7DAD" w:rsidRPr="008E4A84">
        <w:rPr>
          <w:rFonts w:eastAsia="Times New Roman" w:cstheme="minorHAnsi"/>
          <w:b/>
          <w:sz w:val="24"/>
          <w:szCs w:val="24"/>
          <w:u w:val="single"/>
        </w:rPr>
        <w:t>THAT APPLY</w:t>
      </w:r>
    </w:p>
    <w:p w14:paraId="79E07C6C" w14:textId="77777777" w:rsidR="00E53276" w:rsidRPr="008E4A84" w:rsidRDefault="00E53276" w:rsidP="00701724">
      <w:pPr>
        <w:spacing w:after="0" w:line="240" w:lineRule="auto"/>
        <w:jc w:val="center"/>
        <w:rPr>
          <w:rFonts w:eastAsia="Times New Roman" w:cstheme="minorHAnsi"/>
          <w:b/>
          <w:sz w:val="24"/>
          <w:szCs w:val="24"/>
          <w:u w:val="single"/>
        </w:rPr>
      </w:pPr>
      <w:r w:rsidRPr="008E4A84">
        <w:rPr>
          <w:rFonts w:eastAsia="Times New Roman" w:cstheme="minorHAnsi"/>
          <w:b/>
          <w:sz w:val="24"/>
          <w:szCs w:val="24"/>
          <w:u w:val="single"/>
        </w:rPr>
        <w:t>HAVE BEEN READ AND UNDERSTOOD BY ALL APPLICANTS</w:t>
      </w:r>
    </w:p>
    <w:p w14:paraId="34122350" w14:textId="77777777" w:rsidR="00E53276" w:rsidRPr="008E4A84" w:rsidRDefault="00E53276" w:rsidP="00701724">
      <w:pPr>
        <w:spacing w:after="0" w:line="240" w:lineRule="auto"/>
        <w:jc w:val="center"/>
        <w:rPr>
          <w:rFonts w:eastAsia="Times New Roman" w:cstheme="minorHAnsi"/>
          <w:b/>
          <w:sz w:val="24"/>
          <w:szCs w:val="24"/>
        </w:rPr>
      </w:pPr>
    </w:p>
    <w:p w14:paraId="36E17314" w14:textId="77777777" w:rsidR="00E53276" w:rsidRPr="008E4A84" w:rsidRDefault="00E53276" w:rsidP="00701724">
      <w:pPr>
        <w:spacing w:after="0" w:line="240" w:lineRule="auto"/>
        <w:jc w:val="center"/>
        <w:rPr>
          <w:rFonts w:eastAsia="Times New Roman" w:cstheme="minorHAnsi"/>
          <w:b/>
          <w:sz w:val="24"/>
          <w:szCs w:val="24"/>
        </w:rPr>
      </w:pPr>
    </w:p>
    <w:p w14:paraId="1D85612F" w14:textId="77777777" w:rsidR="00BC7DAD" w:rsidRPr="008E4A84" w:rsidRDefault="00BC7DAD" w:rsidP="008E4A84">
      <w:pPr>
        <w:spacing w:after="0" w:line="240" w:lineRule="auto"/>
        <w:jc w:val="both"/>
        <w:rPr>
          <w:rFonts w:eastAsia="Times New Roman" w:cstheme="minorHAnsi"/>
          <w:b/>
          <w:sz w:val="24"/>
          <w:szCs w:val="24"/>
        </w:rPr>
      </w:pPr>
    </w:p>
    <w:p w14:paraId="0099740F" w14:textId="77777777" w:rsidR="00E53276" w:rsidRPr="008E4A84" w:rsidRDefault="00E53276" w:rsidP="008E4A84">
      <w:pPr>
        <w:jc w:val="both"/>
        <w:rPr>
          <w:rFonts w:cstheme="minorHAnsi"/>
          <w:b/>
          <w:sz w:val="24"/>
          <w:szCs w:val="24"/>
        </w:rPr>
      </w:pPr>
      <w:r w:rsidRPr="008E4A84">
        <w:rPr>
          <w:rFonts w:cstheme="minorHAnsi"/>
          <w:b/>
          <w:sz w:val="24"/>
          <w:szCs w:val="24"/>
        </w:rPr>
        <w:t>Introduction</w:t>
      </w:r>
    </w:p>
    <w:p w14:paraId="1A060731" w14:textId="3F9C63E1" w:rsidR="00E53276" w:rsidRPr="008E4A84" w:rsidRDefault="00BA51EE" w:rsidP="008E4A84">
      <w:pPr>
        <w:jc w:val="both"/>
        <w:rPr>
          <w:rFonts w:cstheme="minorHAnsi"/>
          <w:sz w:val="24"/>
          <w:szCs w:val="24"/>
        </w:rPr>
      </w:pPr>
      <w:r w:rsidRPr="008E4A84">
        <w:rPr>
          <w:rFonts w:cstheme="minorHAnsi"/>
          <w:sz w:val="24"/>
          <w:szCs w:val="24"/>
        </w:rPr>
        <w:t xml:space="preserve">BAM, in association with the Community Benefits Oversight Programme for the new children’s hospital, established a Community Grants Scheme in 2020. Since then, </w:t>
      </w:r>
      <w:r w:rsidR="00744E85">
        <w:rPr>
          <w:rFonts w:cstheme="minorHAnsi"/>
          <w:sz w:val="24"/>
          <w:szCs w:val="24"/>
        </w:rPr>
        <w:t>8</w:t>
      </w:r>
      <w:r w:rsidRPr="008E4A84">
        <w:rPr>
          <w:rFonts w:cstheme="minorHAnsi"/>
          <w:sz w:val="24"/>
          <w:szCs w:val="24"/>
        </w:rPr>
        <w:t>8 voluntary, community, schools, social enterprises and resident groups have been supported with €</w:t>
      </w:r>
      <w:r w:rsidR="00744E85">
        <w:rPr>
          <w:rFonts w:cstheme="minorHAnsi"/>
          <w:sz w:val="24"/>
          <w:szCs w:val="24"/>
        </w:rPr>
        <w:t>20</w:t>
      </w:r>
      <w:r w:rsidRPr="008E4A84">
        <w:rPr>
          <w:rFonts w:cstheme="minorHAnsi"/>
          <w:sz w:val="24"/>
          <w:szCs w:val="24"/>
        </w:rPr>
        <w:t>0,000 donated.</w:t>
      </w:r>
      <w:r w:rsidR="00C92BEB">
        <w:rPr>
          <w:rFonts w:cstheme="minorHAnsi"/>
          <w:sz w:val="24"/>
          <w:szCs w:val="24"/>
        </w:rPr>
        <w:t xml:space="preserve"> The Grant Scheme has been extended for one additional year in 2025.</w:t>
      </w:r>
      <w:r w:rsidRPr="008E4A84">
        <w:rPr>
          <w:rFonts w:cstheme="minorHAnsi"/>
          <w:sz w:val="24"/>
          <w:szCs w:val="24"/>
        </w:rPr>
        <w:t xml:space="preserve"> </w:t>
      </w:r>
    </w:p>
    <w:p w14:paraId="27BF9E63" w14:textId="7EF53B2A" w:rsidR="00BA51EE" w:rsidRPr="008E4A84" w:rsidRDefault="00BA51EE" w:rsidP="008E4A84">
      <w:pPr>
        <w:jc w:val="both"/>
        <w:rPr>
          <w:rFonts w:cstheme="minorHAnsi"/>
          <w:sz w:val="24"/>
          <w:szCs w:val="24"/>
        </w:rPr>
      </w:pPr>
      <w:r w:rsidRPr="008E4A84">
        <w:rPr>
          <w:rFonts w:cstheme="minorHAnsi"/>
          <w:sz w:val="24"/>
          <w:szCs w:val="24"/>
        </w:rPr>
        <w:t>The aim of the Grant Scheme is to support and encourage a diverse range of community-based initiatives that will improve the quality of life for local communities around the new children’s hospital. We want to encourage groups with good ideas about what will make their communities better places to live. Your organisation needs to be a not-for-profit voluntary organisation, community group or a registered charity. Consideration will be given to applicants that can demonstrate the benefits of a new, innovative or expanded project for the local community and residents.</w:t>
      </w:r>
    </w:p>
    <w:p w14:paraId="744EAEED" w14:textId="77777777" w:rsidR="00E53276" w:rsidRPr="008E4A84" w:rsidRDefault="00E53276" w:rsidP="008E4A84">
      <w:pPr>
        <w:jc w:val="both"/>
        <w:rPr>
          <w:rFonts w:cstheme="minorHAnsi"/>
          <w:snapToGrid w:val="0"/>
          <w:sz w:val="24"/>
          <w:szCs w:val="24"/>
        </w:rPr>
      </w:pPr>
      <w:r w:rsidRPr="008E4A84">
        <w:rPr>
          <w:rFonts w:cstheme="minorHAnsi"/>
          <w:snapToGrid w:val="0"/>
          <w:sz w:val="24"/>
          <w:szCs w:val="24"/>
        </w:rPr>
        <w:t>The fund will assist community-based projects that:</w:t>
      </w:r>
    </w:p>
    <w:p w14:paraId="0999B46C" w14:textId="78838830" w:rsidR="00E53276" w:rsidRPr="008E4A84" w:rsidRDefault="00E53276" w:rsidP="008E4A84">
      <w:pPr>
        <w:numPr>
          <w:ilvl w:val="0"/>
          <w:numId w:val="3"/>
        </w:numPr>
        <w:spacing w:after="0" w:line="240" w:lineRule="auto"/>
        <w:jc w:val="both"/>
        <w:rPr>
          <w:rFonts w:cstheme="minorHAnsi"/>
          <w:snapToGrid w:val="0"/>
          <w:sz w:val="24"/>
          <w:szCs w:val="24"/>
        </w:rPr>
      </w:pPr>
      <w:r w:rsidRPr="008E4A84">
        <w:rPr>
          <w:rFonts w:cstheme="minorHAnsi"/>
          <w:snapToGrid w:val="0"/>
          <w:sz w:val="24"/>
          <w:szCs w:val="24"/>
        </w:rPr>
        <w:lastRenderedPageBreak/>
        <w:t xml:space="preserve">Are well founded and supported by their </w:t>
      </w:r>
      <w:r w:rsidR="008E4A84" w:rsidRPr="008E4A84">
        <w:rPr>
          <w:rFonts w:cstheme="minorHAnsi"/>
          <w:snapToGrid w:val="0"/>
          <w:sz w:val="24"/>
          <w:szCs w:val="24"/>
        </w:rPr>
        <w:t>community.</w:t>
      </w:r>
    </w:p>
    <w:p w14:paraId="68AB47E8" w14:textId="7755F220" w:rsidR="00E53276" w:rsidRPr="008E4A84" w:rsidRDefault="00E53276" w:rsidP="008E4A84">
      <w:pPr>
        <w:numPr>
          <w:ilvl w:val="0"/>
          <w:numId w:val="3"/>
        </w:numPr>
        <w:spacing w:after="0" w:line="240" w:lineRule="auto"/>
        <w:jc w:val="both"/>
        <w:rPr>
          <w:rFonts w:cstheme="minorHAnsi"/>
          <w:snapToGrid w:val="0"/>
          <w:sz w:val="24"/>
          <w:szCs w:val="24"/>
        </w:rPr>
      </w:pPr>
      <w:r w:rsidRPr="008E4A84">
        <w:rPr>
          <w:rFonts w:cstheme="minorHAnsi"/>
          <w:snapToGrid w:val="0"/>
          <w:sz w:val="24"/>
          <w:szCs w:val="24"/>
        </w:rPr>
        <w:t xml:space="preserve">Are based on an acknowledgement of, and/or provision for, social inclusion and promotion of </w:t>
      </w:r>
      <w:r w:rsidR="008E4A84" w:rsidRPr="008E4A84">
        <w:rPr>
          <w:rFonts w:cstheme="minorHAnsi"/>
          <w:snapToGrid w:val="0"/>
          <w:sz w:val="24"/>
          <w:szCs w:val="24"/>
        </w:rPr>
        <w:t>equality.</w:t>
      </w:r>
    </w:p>
    <w:p w14:paraId="0DF283B9" w14:textId="77777777" w:rsidR="00E53276" w:rsidRPr="008E4A84" w:rsidRDefault="00E53276" w:rsidP="008E4A84">
      <w:pPr>
        <w:numPr>
          <w:ilvl w:val="0"/>
          <w:numId w:val="3"/>
        </w:numPr>
        <w:spacing w:after="0" w:line="240" w:lineRule="auto"/>
        <w:jc w:val="both"/>
        <w:rPr>
          <w:rFonts w:cstheme="minorHAnsi"/>
          <w:snapToGrid w:val="0"/>
          <w:sz w:val="24"/>
          <w:szCs w:val="24"/>
        </w:rPr>
      </w:pPr>
      <w:r w:rsidRPr="008E4A84">
        <w:rPr>
          <w:rFonts w:cstheme="minorHAnsi"/>
          <w:snapToGrid w:val="0"/>
          <w:sz w:val="24"/>
          <w:szCs w:val="24"/>
        </w:rPr>
        <w:t>Are available without discrimination to all members of the community that the project serves.</w:t>
      </w:r>
    </w:p>
    <w:p w14:paraId="2BB40E06" w14:textId="43F3A899" w:rsidR="00E53276" w:rsidRPr="008E4A84" w:rsidRDefault="00E53276" w:rsidP="008E4A84">
      <w:pPr>
        <w:numPr>
          <w:ilvl w:val="0"/>
          <w:numId w:val="3"/>
        </w:numPr>
        <w:spacing w:after="0" w:line="240" w:lineRule="auto"/>
        <w:jc w:val="both"/>
        <w:rPr>
          <w:rFonts w:cstheme="minorHAnsi"/>
          <w:snapToGrid w:val="0"/>
          <w:sz w:val="24"/>
          <w:szCs w:val="24"/>
        </w:rPr>
      </w:pPr>
      <w:r w:rsidRPr="008E4A84">
        <w:rPr>
          <w:rFonts w:cstheme="minorHAnsi"/>
          <w:snapToGrid w:val="0"/>
          <w:sz w:val="24"/>
          <w:szCs w:val="24"/>
        </w:rPr>
        <w:t xml:space="preserve">Can demonstrate project ambition and ability to deliver the </w:t>
      </w:r>
      <w:r w:rsidR="008E4A84" w:rsidRPr="008E4A84">
        <w:rPr>
          <w:rFonts w:cstheme="minorHAnsi"/>
          <w:snapToGrid w:val="0"/>
          <w:sz w:val="24"/>
          <w:szCs w:val="24"/>
        </w:rPr>
        <w:t>project.</w:t>
      </w:r>
    </w:p>
    <w:p w14:paraId="57F24200" w14:textId="77777777" w:rsidR="00E53276" w:rsidRPr="008E4A84" w:rsidRDefault="00E53276" w:rsidP="008E4A84">
      <w:pPr>
        <w:spacing w:after="0" w:line="240" w:lineRule="auto"/>
        <w:jc w:val="both"/>
        <w:rPr>
          <w:rFonts w:cstheme="minorHAnsi"/>
          <w:sz w:val="24"/>
          <w:szCs w:val="24"/>
        </w:rPr>
      </w:pPr>
    </w:p>
    <w:p w14:paraId="6F293E05" w14:textId="52437DDC" w:rsidR="00BA51EE" w:rsidRPr="008E4A84" w:rsidRDefault="00BA51EE" w:rsidP="008E4A84">
      <w:pPr>
        <w:spacing w:after="0" w:line="240" w:lineRule="auto"/>
        <w:jc w:val="both"/>
        <w:rPr>
          <w:rFonts w:cstheme="minorHAnsi"/>
          <w:sz w:val="24"/>
          <w:szCs w:val="24"/>
        </w:rPr>
      </w:pPr>
      <w:r w:rsidRPr="008E4A84">
        <w:rPr>
          <w:rFonts w:cstheme="minorHAnsi"/>
          <w:sz w:val="24"/>
          <w:szCs w:val="24"/>
        </w:rPr>
        <w:t>The allocation for 202</w:t>
      </w:r>
      <w:r w:rsidR="00C92BEB">
        <w:rPr>
          <w:rFonts w:cstheme="minorHAnsi"/>
          <w:sz w:val="24"/>
          <w:szCs w:val="24"/>
        </w:rPr>
        <w:t>5</w:t>
      </w:r>
      <w:r w:rsidRPr="008E4A84">
        <w:rPr>
          <w:rFonts w:cstheme="minorHAnsi"/>
          <w:sz w:val="24"/>
          <w:szCs w:val="24"/>
        </w:rPr>
        <w:t xml:space="preserve"> is €</w:t>
      </w:r>
      <w:r w:rsidR="00D74968">
        <w:rPr>
          <w:rFonts w:cstheme="minorHAnsi"/>
          <w:sz w:val="24"/>
          <w:szCs w:val="24"/>
        </w:rPr>
        <w:t>50</w:t>
      </w:r>
      <w:r w:rsidRPr="008E4A84">
        <w:rPr>
          <w:rFonts w:cstheme="minorHAnsi"/>
          <w:sz w:val="24"/>
          <w:szCs w:val="24"/>
        </w:rPr>
        <w:t>,000 and will be divided into grant bands of €500-€1,000, €1,000 to €5,000 and €5,000 to €10,000. Please note that only a small number of applications will be supported at the higher band mainly so that we can support a larger number of deserving applications and in prior years the scheme has not been always able to support everyone due to figure of organisations applying. Hence every application is evaluated independently in terms of merit.</w:t>
      </w:r>
    </w:p>
    <w:p w14:paraId="53C2DBB8" w14:textId="77777777" w:rsidR="00BA51EE" w:rsidRPr="008E4A84" w:rsidRDefault="00BA51EE" w:rsidP="008E4A84">
      <w:pPr>
        <w:spacing w:after="0" w:line="240" w:lineRule="auto"/>
        <w:jc w:val="both"/>
        <w:rPr>
          <w:rFonts w:cstheme="minorHAnsi"/>
          <w:sz w:val="24"/>
          <w:szCs w:val="24"/>
        </w:rPr>
      </w:pPr>
    </w:p>
    <w:p w14:paraId="03DAD27F" w14:textId="77777777" w:rsidR="00E53276" w:rsidRPr="008E4A84" w:rsidRDefault="00E53276" w:rsidP="008E4A84">
      <w:pPr>
        <w:spacing w:after="0" w:line="240" w:lineRule="auto"/>
        <w:jc w:val="both"/>
        <w:rPr>
          <w:rFonts w:cstheme="minorHAnsi"/>
          <w:snapToGrid w:val="0"/>
          <w:sz w:val="24"/>
          <w:szCs w:val="24"/>
        </w:rPr>
      </w:pPr>
      <w:r w:rsidRPr="008E4A84">
        <w:rPr>
          <w:rFonts w:cstheme="minorHAnsi"/>
          <w:snapToGrid w:val="0"/>
          <w:sz w:val="24"/>
          <w:szCs w:val="24"/>
        </w:rPr>
        <w:t>The Grant Scheme is managed by the Community Benefit Fund (CBF) Committee which is comprised of the Independent Chairperson of the Community Benefit Oversight Group and senior representatives of BAM, Children’s Health Ireland and the National Paediatric Hospital Development Board.   An independent assessor with relevant expertise will be appointed to assist with shortlisting and recommending projects for approval.</w:t>
      </w:r>
    </w:p>
    <w:p w14:paraId="7CC9F31A" w14:textId="20EE1ACC" w:rsidR="00E53276" w:rsidRPr="008E4A84" w:rsidRDefault="00E53276" w:rsidP="008E4A84">
      <w:pPr>
        <w:jc w:val="both"/>
        <w:rPr>
          <w:rFonts w:cstheme="minorHAnsi"/>
          <w:b/>
          <w:bCs/>
          <w:sz w:val="24"/>
          <w:szCs w:val="24"/>
        </w:rPr>
      </w:pPr>
    </w:p>
    <w:p w14:paraId="6A8029A6" w14:textId="77777777" w:rsidR="00E53276" w:rsidRPr="008E4A84" w:rsidRDefault="00E53276" w:rsidP="008E4A84">
      <w:pPr>
        <w:pStyle w:val="Heading2"/>
        <w:jc w:val="both"/>
        <w:rPr>
          <w:rFonts w:asciiTheme="minorHAnsi" w:hAnsiTheme="minorHAnsi" w:cstheme="minorHAnsi"/>
          <w:b/>
          <w:bCs/>
          <w:color w:val="auto"/>
          <w:sz w:val="24"/>
          <w:szCs w:val="24"/>
        </w:rPr>
      </w:pPr>
      <w:r w:rsidRPr="008E4A84">
        <w:rPr>
          <w:rFonts w:asciiTheme="minorHAnsi" w:hAnsiTheme="minorHAnsi" w:cstheme="minorHAnsi"/>
          <w:b/>
          <w:bCs/>
          <w:color w:val="auto"/>
          <w:sz w:val="24"/>
          <w:szCs w:val="24"/>
        </w:rPr>
        <w:t>Key Themes:</w:t>
      </w:r>
    </w:p>
    <w:p w14:paraId="51CAB339" w14:textId="77777777" w:rsidR="00E53276" w:rsidRPr="008E4A84" w:rsidRDefault="00E53276" w:rsidP="008E4A84">
      <w:pPr>
        <w:spacing w:after="0" w:line="240" w:lineRule="auto"/>
        <w:jc w:val="both"/>
        <w:rPr>
          <w:rFonts w:cstheme="minorHAnsi"/>
          <w:snapToGrid w:val="0"/>
          <w:sz w:val="24"/>
          <w:szCs w:val="24"/>
        </w:rPr>
      </w:pPr>
      <w:r w:rsidRPr="008E4A84">
        <w:rPr>
          <w:rFonts w:cstheme="minorHAnsi"/>
          <w:snapToGrid w:val="0"/>
          <w:sz w:val="24"/>
          <w:szCs w:val="24"/>
        </w:rPr>
        <w:t>The following themes have been identified in keeping with the Community Benefit Programme for the new children’s hospital:</w:t>
      </w:r>
    </w:p>
    <w:p w14:paraId="684A7D74" w14:textId="77777777" w:rsidR="00E53276" w:rsidRPr="008E4A84" w:rsidRDefault="00E53276" w:rsidP="008E4A84">
      <w:pPr>
        <w:spacing w:after="0" w:line="240" w:lineRule="auto"/>
        <w:jc w:val="both"/>
        <w:rPr>
          <w:rFonts w:cstheme="minorHAnsi"/>
          <w:snapToGrid w:val="0"/>
          <w:sz w:val="24"/>
          <w:szCs w:val="24"/>
        </w:rPr>
      </w:pPr>
    </w:p>
    <w:p w14:paraId="0CBBACA0" w14:textId="2D579DD3" w:rsidR="00E53276" w:rsidRPr="008E4A84" w:rsidRDefault="00E53276" w:rsidP="00701724">
      <w:pPr>
        <w:pStyle w:val="ListParagraph"/>
        <w:numPr>
          <w:ilvl w:val="0"/>
          <w:numId w:val="1"/>
        </w:numPr>
        <w:spacing w:after="0" w:line="240" w:lineRule="auto"/>
        <w:jc w:val="both"/>
        <w:rPr>
          <w:rFonts w:cstheme="minorHAnsi"/>
          <w:snapToGrid w:val="0"/>
          <w:sz w:val="24"/>
          <w:szCs w:val="24"/>
        </w:rPr>
      </w:pPr>
      <w:r w:rsidRPr="008E4A84">
        <w:rPr>
          <w:rFonts w:cstheme="minorHAnsi"/>
          <w:b/>
          <w:snapToGrid w:val="0"/>
          <w:sz w:val="24"/>
          <w:szCs w:val="24"/>
        </w:rPr>
        <w:t>Building Stronger Communities</w:t>
      </w:r>
      <w:r w:rsidRPr="008E4A84">
        <w:rPr>
          <w:rFonts w:cstheme="minorHAnsi"/>
          <w:snapToGrid w:val="0"/>
          <w:sz w:val="24"/>
          <w:szCs w:val="24"/>
        </w:rPr>
        <w:t xml:space="preserve"> – activities that strengthen community development and cohesion, social inclusion and </w:t>
      </w:r>
      <w:r w:rsidR="008E4A84" w:rsidRPr="008E4A84">
        <w:rPr>
          <w:rFonts w:cstheme="minorHAnsi"/>
          <w:snapToGrid w:val="0"/>
          <w:sz w:val="24"/>
          <w:szCs w:val="24"/>
        </w:rPr>
        <w:t>integration.</w:t>
      </w:r>
    </w:p>
    <w:p w14:paraId="16DA35AB" w14:textId="77777777" w:rsidR="00E53276" w:rsidRPr="008E4A84" w:rsidRDefault="00E53276" w:rsidP="00701724">
      <w:pPr>
        <w:pStyle w:val="ListParagraph"/>
        <w:numPr>
          <w:ilvl w:val="0"/>
          <w:numId w:val="1"/>
        </w:numPr>
        <w:spacing w:after="0" w:line="240" w:lineRule="auto"/>
        <w:jc w:val="both"/>
        <w:rPr>
          <w:rFonts w:cstheme="minorHAnsi"/>
          <w:snapToGrid w:val="0"/>
          <w:sz w:val="24"/>
          <w:szCs w:val="24"/>
        </w:rPr>
      </w:pPr>
      <w:r w:rsidRPr="008E4A84">
        <w:rPr>
          <w:rFonts w:cstheme="minorHAnsi"/>
          <w:b/>
          <w:snapToGrid w:val="0"/>
          <w:sz w:val="24"/>
          <w:szCs w:val="24"/>
        </w:rPr>
        <w:t>Greener Communities</w:t>
      </w:r>
      <w:r w:rsidRPr="008E4A84">
        <w:rPr>
          <w:rFonts w:cstheme="minorHAnsi"/>
          <w:snapToGrid w:val="0"/>
          <w:sz w:val="24"/>
          <w:szCs w:val="24"/>
        </w:rPr>
        <w:t xml:space="preserve"> - environmental enhancement and sustainability</w:t>
      </w:r>
    </w:p>
    <w:p w14:paraId="4C4995CC" w14:textId="77777777" w:rsidR="00E53276" w:rsidRPr="008E4A84" w:rsidRDefault="00E53276" w:rsidP="00701724">
      <w:pPr>
        <w:pStyle w:val="ListParagraph"/>
        <w:numPr>
          <w:ilvl w:val="0"/>
          <w:numId w:val="1"/>
        </w:numPr>
        <w:spacing w:after="0" w:line="240" w:lineRule="auto"/>
        <w:jc w:val="both"/>
        <w:rPr>
          <w:rFonts w:cstheme="minorHAnsi"/>
          <w:b/>
          <w:snapToGrid w:val="0"/>
          <w:sz w:val="24"/>
          <w:szCs w:val="24"/>
        </w:rPr>
      </w:pPr>
      <w:r w:rsidRPr="008E4A84">
        <w:rPr>
          <w:rFonts w:cstheme="minorHAnsi"/>
          <w:b/>
          <w:snapToGrid w:val="0"/>
          <w:sz w:val="24"/>
          <w:szCs w:val="24"/>
        </w:rPr>
        <w:t xml:space="preserve">Recreation, Sports, Arts and Culture </w:t>
      </w:r>
    </w:p>
    <w:p w14:paraId="3E04812F" w14:textId="3F47DFDA" w:rsidR="00E53276" w:rsidRPr="008E4A84" w:rsidRDefault="00E53276" w:rsidP="00701724">
      <w:pPr>
        <w:pStyle w:val="ListParagraph"/>
        <w:numPr>
          <w:ilvl w:val="0"/>
          <w:numId w:val="1"/>
        </w:numPr>
        <w:spacing w:after="0" w:line="240" w:lineRule="auto"/>
        <w:jc w:val="both"/>
        <w:rPr>
          <w:rFonts w:cstheme="minorHAnsi"/>
          <w:snapToGrid w:val="0"/>
          <w:sz w:val="24"/>
          <w:szCs w:val="24"/>
        </w:rPr>
      </w:pPr>
      <w:r w:rsidRPr="008E4A84">
        <w:rPr>
          <w:rFonts w:cstheme="minorHAnsi"/>
          <w:b/>
          <w:snapToGrid w:val="0"/>
          <w:sz w:val="24"/>
          <w:szCs w:val="24"/>
        </w:rPr>
        <w:t xml:space="preserve">Education &amp; Skills </w:t>
      </w:r>
      <w:r w:rsidR="008E4A84" w:rsidRPr="008E4A84">
        <w:rPr>
          <w:rFonts w:cstheme="minorHAnsi"/>
          <w:b/>
          <w:snapToGrid w:val="0"/>
          <w:sz w:val="24"/>
          <w:szCs w:val="24"/>
        </w:rPr>
        <w:t xml:space="preserve">– </w:t>
      </w:r>
      <w:r w:rsidR="008E4A84" w:rsidRPr="008E4A84">
        <w:rPr>
          <w:rFonts w:cstheme="minorHAnsi"/>
          <w:snapToGrid w:val="0"/>
          <w:sz w:val="24"/>
          <w:szCs w:val="24"/>
        </w:rPr>
        <w:t>initiatives</w:t>
      </w:r>
      <w:r w:rsidRPr="008E4A84">
        <w:rPr>
          <w:rFonts w:cstheme="minorHAnsi"/>
          <w:snapToGrid w:val="0"/>
          <w:sz w:val="24"/>
          <w:szCs w:val="24"/>
        </w:rPr>
        <w:t xml:space="preserve"> that support educational and employment</w:t>
      </w:r>
      <w:r w:rsidR="00BC7DAD" w:rsidRPr="008E4A84">
        <w:rPr>
          <w:rFonts w:cstheme="minorHAnsi"/>
          <w:snapToGrid w:val="0"/>
          <w:sz w:val="24"/>
          <w:szCs w:val="24"/>
        </w:rPr>
        <w:t xml:space="preserve"> </w:t>
      </w:r>
      <w:r w:rsidR="008E4A84" w:rsidRPr="008E4A84">
        <w:rPr>
          <w:rFonts w:cstheme="minorHAnsi"/>
          <w:snapToGrid w:val="0"/>
          <w:sz w:val="24"/>
          <w:szCs w:val="24"/>
        </w:rPr>
        <w:t>opportunities.</w:t>
      </w:r>
      <w:r w:rsidRPr="008E4A84">
        <w:rPr>
          <w:rFonts w:cstheme="minorHAnsi"/>
          <w:snapToGrid w:val="0"/>
          <w:sz w:val="24"/>
          <w:szCs w:val="24"/>
        </w:rPr>
        <w:t xml:space="preserve"> </w:t>
      </w:r>
    </w:p>
    <w:p w14:paraId="4DDCCC41" w14:textId="77777777" w:rsidR="00E53276" w:rsidRPr="008E4A84" w:rsidRDefault="00E53276" w:rsidP="008E4A84">
      <w:pPr>
        <w:spacing w:after="0" w:line="240" w:lineRule="auto"/>
        <w:jc w:val="both"/>
        <w:rPr>
          <w:rFonts w:cstheme="minorHAnsi"/>
          <w:snapToGrid w:val="0"/>
          <w:sz w:val="24"/>
          <w:szCs w:val="24"/>
        </w:rPr>
      </w:pPr>
    </w:p>
    <w:p w14:paraId="2A94ADD6" w14:textId="77777777" w:rsidR="00E53276" w:rsidRPr="008E4A84" w:rsidRDefault="00E53276" w:rsidP="008E4A84">
      <w:pPr>
        <w:spacing w:after="0" w:line="240" w:lineRule="auto"/>
        <w:jc w:val="both"/>
        <w:rPr>
          <w:rFonts w:eastAsia="Calibri" w:cstheme="minorHAnsi"/>
          <w:color w:val="263137"/>
          <w:sz w:val="24"/>
          <w:szCs w:val="24"/>
        </w:rPr>
      </w:pPr>
      <w:r w:rsidRPr="008E4A84">
        <w:rPr>
          <w:rFonts w:eastAsia="Calibri" w:cstheme="minorHAnsi"/>
          <w:sz w:val="24"/>
          <w:szCs w:val="24"/>
        </w:rPr>
        <w:t>Activities must benefit the local community and relate to at least one key priority</w:t>
      </w:r>
      <w:r w:rsidRPr="008E4A84">
        <w:rPr>
          <w:rFonts w:cstheme="minorHAnsi"/>
          <w:snapToGrid w:val="0"/>
          <w:sz w:val="24"/>
          <w:szCs w:val="24"/>
        </w:rPr>
        <w:t>.   Applications are particularly welcome that seek to enhance the lives of children and young people or promote cross-generational activities and, while we encourage initiatives which improve the lives of as many residents as possible in the broadest and most inclusive sense, we also have an emphasis on projects which focus on those in the community who are most disadvantaged.</w:t>
      </w:r>
    </w:p>
    <w:p w14:paraId="24DDA484" w14:textId="77777777" w:rsidR="00E53276" w:rsidRPr="008E4A84" w:rsidRDefault="00E53276" w:rsidP="008E4A84">
      <w:pPr>
        <w:spacing w:after="0" w:line="240" w:lineRule="auto"/>
        <w:ind w:left="720"/>
        <w:jc w:val="both"/>
        <w:rPr>
          <w:rFonts w:eastAsia="Calibri" w:cstheme="minorHAnsi"/>
          <w:color w:val="263137"/>
          <w:sz w:val="24"/>
          <w:szCs w:val="24"/>
        </w:rPr>
      </w:pPr>
    </w:p>
    <w:p w14:paraId="65FD1126" w14:textId="77777777" w:rsidR="00E53276" w:rsidRPr="008E4A84" w:rsidRDefault="00E53276" w:rsidP="008E4A84">
      <w:pPr>
        <w:pStyle w:val="Heading2"/>
        <w:jc w:val="both"/>
        <w:rPr>
          <w:rFonts w:asciiTheme="minorHAnsi" w:hAnsiTheme="minorHAnsi" w:cstheme="minorHAnsi"/>
          <w:b/>
          <w:bCs/>
          <w:color w:val="auto"/>
          <w:sz w:val="24"/>
          <w:szCs w:val="24"/>
        </w:rPr>
      </w:pPr>
      <w:r w:rsidRPr="008E4A84">
        <w:rPr>
          <w:rFonts w:asciiTheme="minorHAnsi" w:hAnsiTheme="minorHAnsi" w:cstheme="minorHAnsi"/>
          <w:b/>
          <w:bCs/>
          <w:color w:val="auto"/>
          <w:sz w:val="24"/>
          <w:szCs w:val="24"/>
        </w:rPr>
        <w:t xml:space="preserve">General Criteria </w:t>
      </w:r>
    </w:p>
    <w:p w14:paraId="3887DDA9" w14:textId="640F8F2A" w:rsidR="00E53276" w:rsidRPr="008E4A84" w:rsidRDefault="00E53276" w:rsidP="008E4A84">
      <w:pPr>
        <w:numPr>
          <w:ilvl w:val="0"/>
          <w:numId w:val="4"/>
        </w:numPr>
        <w:spacing w:after="0" w:line="240" w:lineRule="auto"/>
        <w:jc w:val="both"/>
        <w:rPr>
          <w:rFonts w:cstheme="minorHAnsi"/>
          <w:snapToGrid w:val="0"/>
          <w:sz w:val="24"/>
          <w:szCs w:val="24"/>
        </w:rPr>
      </w:pPr>
      <w:r w:rsidRPr="008E4A84">
        <w:rPr>
          <w:rFonts w:cstheme="minorHAnsi"/>
          <w:snapToGrid w:val="0"/>
          <w:sz w:val="24"/>
          <w:szCs w:val="24"/>
        </w:rPr>
        <w:t xml:space="preserve">Projects may be considered if they demonstrate that they will have a positive effect on community services, facilities, </w:t>
      </w:r>
      <w:r w:rsidR="00BA51EE" w:rsidRPr="008E4A84">
        <w:rPr>
          <w:rFonts w:cstheme="minorHAnsi"/>
          <w:snapToGrid w:val="0"/>
          <w:sz w:val="24"/>
          <w:szCs w:val="24"/>
        </w:rPr>
        <w:t>a</w:t>
      </w:r>
      <w:r w:rsidRPr="008E4A84">
        <w:rPr>
          <w:rFonts w:cstheme="minorHAnsi"/>
          <w:snapToGrid w:val="0"/>
          <w:sz w:val="24"/>
          <w:szCs w:val="24"/>
        </w:rPr>
        <w:t xml:space="preserve">menities or physical appearance of the local area. </w:t>
      </w:r>
    </w:p>
    <w:p w14:paraId="4F4F63BA" w14:textId="77777777" w:rsidR="00E53276" w:rsidRPr="008E4A84" w:rsidRDefault="00E53276" w:rsidP="008E4A84">
      <w:pPr>
        <w:pStyle w:val="BodyText"/>
        <w:numPr>
          <w:ilvl w:val="0"/>
          <w:numId w:val="4"/>
        </w:numPr>
        <w:jc w:val="both"/>
        <w:rPr>
          <w:rFonts w:asciiTheme="minorHAnsi" w:hAnsiTheme="minorHAnsi" w:cstheme="minorHAnsi"/>
          <w:szCs w:val="24"/>
        </w:rPr>
      </w:pPr>
      <w:r w:rsidRPr="008E4A84">
        <w:rPr>
          <w:rFonts w:asciiTheme="minorHAnsi" w:hAnsiTheme="minorHAnsi" w:cstheme="minorHAnsi"/>
          <w:szCs w:val="24"/>
        </w:rPr>
        <w:t xml:space="preserve">Funds will be allocated </w:t>
      </w:r>
      <w:proofErr w:type="gramStart"/>
      <w:r w:rsidRPr="008E4A84">
        <w:rPr>
          <w:rFonts w:asciiTheme="minorHAnsi" w:hAnsiTheme="minorHAnsi" w:cstheme="minorHAnsi"/>
          <w:szCs w:val="24"/>
        </w:rPr>
        <w:t>on the basis of</w:t>
      </w:r>
      <w:proofErr w:type="gramEnd"/>
      <w:r w:rsidRPr="008E4A84">
        <w:rPr>
          <w:rFonts w:asciiTheme="minorHAnsi" w:hAnsiTheme="minorHAnsi" w:cstheme="minorHAnsi"/>
          <w:szCs w:val="24"/>
        </w:rPr>
        <w:t xml:space="preserve"> genuine need, where the project is considered to be viable and sustainable in the long-term and where there is adequate public access and community support. </w:t>
      </w:r>
    </w:p>
    <w:p w14:paraId="33B1AD6A" w14:textId="77777777" w:rsidR="00E53276" w:rsidRPr="008E4A84" w:rsidRDefault="00E53276" w:rsidP="008E4A84">
      <w:pPr>
        <w:numPr>
          <w:ilvl w:val="0"/>
          <w:numId w:val="4"/>
        </w:numPr>
        <w:spacing w:after="0" w:line="240" w:lineRule="auto"/>
        <w:jc w:val="both"/>
        <w:rPr>
          <w:rFonts w:eastAsia="Times New Roman" w:cstheme="minorHAnsi"/>
          <w:snapToGrid w:val="0"/>
          <w:sz w:val="24"/>
          <w:szCs w:val="24"/>
        </w:rPr>
      </w:pPr>
      <w:r w:rsidRPr="008E4A84">
        <w:rPr>
          <w:rFonts w:eastAsia="Times New Roman" w:cstheme="minorHAnsi"/>
          <w:snapToGrid w:val="0"/>
          <w:sz w:val="24"/>
          <w:szCs w:val="24"/>
        </w:rPr>
        <w:t xml:space="preserve">Financial assistance will not be provided retrospectively, and expenditure incurred before an offer of support is made will be ineligible. However, where a group can </w:t>
      </w:r>
      <w:r w:rsidRPr="008E4A84">
        <w:rPr>
          <w:rFonts w:eastAsia="Times New Roman" w:cstheme="minorHAnsi"/>
          <w:snapToGrid w:val="0"/>
          <w:sz w:val="24"/>
          <w:szCs w:val="24"/>
        </w:rPr>
        <w:lastRenderedPageBreak/>
        <w:t xml:space="preserve">demonstrate to the satisfaction of the CBF Committee that expenditure was necessarily incurred on a significant project due to requirements to avail of other grants, the CBF Committee at its absolute discretion may decide to grant aid to such a project that has commenced. </w:t>
      </w:r>
    </w:p>
    <w:p w14:paraId="425682FD" w14:textId="77777777" w:rsidR="00E53276" w:rsidRPr="008E4A84" w:rsidRDefault="00E53276" w:rsidP="008E4A84">
      <w:pPr>
        <w:numPr>
          <w:ilvl w:val="0"/>
          <w:numId w:val="4"/>
        </w:numPr>
        <w:spacing w:after="0" w:line="240" w:lineRule="auto"/>
        <w:jc w:val="both"/>
        <w:rPr>
          <w:rFonts w:eastAsia="Times New Roman" w:cstheme="minorHAnsi"/>
          <w:snapToGrid w:val="0"/>
          <w:sz w:val="24"/>
          <w:szCs w:val="24"/>
        </w:rPr>
      </w:pPr>
      <w:r w:rsidRPr="008E4A84">
        <w:rPr>
          <w:rFonts w:eastAsia="Times New Roman" w:cstheme="minorHAnsi"/>
          <w:snapToGrid w:val="0"/>
          <w:sz w:val="24"/>
          <w:szCs w:val="24"/>
        </w:rPr>
        <w:t xml:space="preserve">Funding may be allocated to eligible projects in co-ordination with other funding streams to create added value and this must be clearly outlined in the application. </w:t>
      </w:r>
    </w:p>
    <w:p w14:paraId="0BEC08B1" w14:textId="77777777" w:rsidR="00E53276" w:rsidRPr="008E4A84" w:rsidRDefault="00E53276" w:rsidP="008E4A84">
      <w:pPr>
        <w:numPr>
          <w:ilvl w:val="0"/>
          <w:numId w:val="4"/>
        </w:numPr>
        <w:spacing w:after="0" w:line="240" w:lineRule="auto"/>
        <w:jc w:val="both"/>
        <w:rPr>
          <w:rFonts w:eastAsia="Times New Roman" w:cstheme="minorHAnsi"/>
          <w:snapToGrid w:val="0"/>
          <w:sz w:val="24"/>
          <w:szCs w:val="24"/>
        </w:rPr>
      </w:pPr>
      <w:r w:rsidRPr="008E4A84">
        <w:rPr>
          <w:rFonts w:eastAsia="Times New Roman" w:cstheme="minorHAnsi"/>
          <w:snapToGrid w:val="0"/>
          <w:sz w:val="24"/>
          <w:szCs w:val="24"/>
        </w:rPr>
        <w:t>The level of grant payable may be determined having regard to the amount of other funds generated/raised by the applicant.</w:t>
      </w:r>
    </w:p>
    <w:p w14:paraId="79162D89" w14:textId="77777777" w:rsidR="00E53276" w:rsidRPr="008E4A84" w:rsidRDefault="00E53276" w:rsidP="008E4A84">
      <w:pPr>
        <w:spacing w:after="0" w:line="240" w:lineRule="auto"/>
        <w:jc w:val="both"/>
        <w:rPr>
          <w:rFonts w:eastAsia="Times New Roman" w:cstheme="minorHAnsi"/>
          <w:snapToGrid w:val="0"/>
          <w:sz w:val="24"/>
          <w:szCs w:val="24"/>
        </w:rPr>
      </w:pPr>
    </w:p>
    <w:p w14:paraId="62DDECA9" w14:textId="77777777" w:rsidR="00E53276" w:rsidRPr="008E4A84" w:rsidRDefault="00E53276" w:rsidP="008E4A84">
      <w:pPr>
        <w:spacing w:after="0" w:line="240" w:lineRule="auto"/>
        <w:jc w:val="both"/>
        <w:rPr>
          <w:rFonts w:eastAsia="Times New Roman" w:cstheme="minorHAnsi"/>
          <w:snapToGrid w:val="0"/>
          <w:sz w:val="24"/>
          <w:szCs w:val="24"/>
        </w:rPr>
      </w:pPr>
    </w:p>
    <w:p w14:paraId="76CCEE07" w14:textId="77777777" w:rsidR="00E53276" w:rsidRPr="008E4A84" w:rsidRDefault="00E53276" w:rsidP="008E4A84">
      <w:pPr>
        <w:spacing w:after="0" w:line="240" w:lineRule="auto"/>
        <w:jc w:val="both"/>
        <w:rPr>
          <w:rFonts w:eastAsia="Times New Roman" w:cstheme="minorHAnsi"/>
          <w:snapToGrid w:val="0"/>
          <w:sz w:val="24"/>
          <w:szCs w:val="24"/>
        </w:rPr>
      </w:pPr>
    </w:p>
    <w:p w14:paraId="2ED46C31" w14:textId="77777777" w:rsidR="00E53276" w:rsidRPr="008E4A84" w:rsidRDefault="00E53276" w:rsidP="008E4A84">
      <w:pPr>
        <w:jc w:val="both"/>
        <w:rPr>
          <w:rFonts w:cstheme="minorHAnsi"/>
          <w:b/>
          <w:sz w:val="24"/>
          <w:szCs w:val="24"/>
        </w:rPr>
      </w:pPr>
      <w:r w:rsidRPr="008E4A84">
        <w:rPr>
          <w:rFonts w:cstheme="minorHAnsi"/>
          <w:b/>
          <w:sz w:val="24"/>
          <w:szCs w:val="24"/>
        </w:rPr>
        <w:t>Community Benefit Area</w:t>
      </w:r>
    </w:p>
    <w:p w14:paraId="26477223" w14:textId="77777777" w:rsidR="00E53276" w:rsidRPr="008E4A84" w:rsidRDefault="00E53276" w:rsidP="008E4A84">
      <w:pPr>
        <w:jc w:val="both"/>
        <w:rPr>
          <w:rFonts w:cstheme="minorHAnsi"/>
          <w:sz w:val="24"/>
          <w:szCs w:val="24"/>
        </w:rPr>
      </w:pPr>
      <w:r w:rsidRPr="008E4A84">
        <w:rPr>
          <w:rFonts w:cstheme="minorHAnsi"/>
          <w:sz w:val="24"/>
          <w:szCs w:val="24"/>
        </w:rPr>
        <w:t xml:space="preserve">The geographic area identified for the Grant Scheme consists of Dublin 8 and certain parts of Dublin 12, in alignment with the hospital catchment area as in the EY study, “Harnessing the Potential”. </w:t>
      </w:r>
    </w:p>
    <w:p w14:paraId="1DF2767E" w14:textId="77777777" w:rsidR="00E53276" w:rsidRPr="008E4A84" w:rsidRDefault="00E53276" w:rsidP="008E4A84">
      <w:pPr>
        <w:jc w:val="both"/>
        <w:rPr>
          <w:rFonts w:cstheme="minorHAnsi"/>
          <w:sz w:val="24"/>
          <w:szCs w:val="24"/>
        </w:rPr>
      </w:pPr>
      <w:r w:rsidRPr="008E4A84">
        <w:rPr>
          <w:rFonts w:cstheme="minorHAnsi"/>
          <w:noProof/>
          <w:sz w:val="24"/>
          <w:szCs w:val="24"/>
          <w:lang w:eastAsia="en-IE"/>
        </w:rPr>
        <w:drawing>
          <wp:inline distT="0" distB="0" distL="0" distR="0" wp14:anchorId="1601A965" wp14:editId="58CC57F0">
            <wp:extent cx="5591175" cy="3793540"/>
            <wp:effectExtent l="0" t="0" r="0" b="0"/>
            <wp:docPr id="23" name="Picture 23" descr="\\Defravapfl21\21EM0997\T\TSRS\National Childrens Hosp Financial Adviser\NCH Scoping Study - Community Benefits\Working documents\8291_National Children's Hospital_Diagram_Map of Dublin_Resize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fravapfl21\21EM0997\T\TSRS\National Childrens Hosp Financial Adviser\NCH Scoping Study - Community Benefits\Working documents\8291_National Children's Hospital_Diagram_Map of Dublin_Resized 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3793540"/>
                    </a:xfrm>
                    <a:prstGeom prst="rect">
                      <a:avLst/>
                    </a:prstGeom>
                    <a:noFill/>
                    <a:ln>
                      <a:noFill/>
                    </a:ln>
                  </pic:spPr>
                </pic:pic>
              </a:graphicData>
            </a:graphic>
          </wp:inline>
        </w:drawing>
      </w:r>
      <w:r w:rsidRPr="008E4A84">
        <w:rPr>
          <w:rFonts w:cstheme="minorHAnsi"/>
          <w:sz w:val="24"/>
          <w:szCs w:val="24"/>
        </w:rPr>
        <w:t xml:space="preserve"> </w:t>
      </w:r>
    </w:p>
    <w:p w14:paraId="79B88813" w14:textId="77777777" w:rsidR="00E53276" w:rsidRPr="008E4A84" w:rsidRDefault="00E53276" w:rsidP="008E4A84">
      <w:pPr>
        <w:pStyle w:val="Heading2"/>
        <w:jc w:val="both"/>
        <w:rPr>
          <w:rFonts w:asciiTheme="minorHAnsi" w:hAnsiTheme="minorHAnsi" w:cstheme="minorHAnsi"/>
          <w:sz w:val="24"/>
          <w:szCs w:val="24"/>
        </w:rPr>
      </w:pPr>
    </w:p>
    <w:p w14:paraId="37494BF8" w14:textId="77777777" w:rsidR="00E53276" w:rsidRPr="008E4A84" w:rsidRDefault="00E53276" w:rsidP="008E4A84">
      <w:pPr>
        <w:pStyle w:val="Heading2"/>
        <w:jc w:val="both"/>
        <w:rPr>
          <w:rFonts w:asciiTheme="minorHAnsi" w:hAnsiTheme="minorHAnsi" w:cstheme="minorHAnsi"/>
          <w:sz w:val="24"/>
          <w:szCs w:val="24"/>
        </w:rPr>
      </w:pPr>
    </w:p>
    <w:p w14:paraId="11F447BB" w14:textId="77777777" w:rsidR="00E53276" w:rsidRPr="008E4A84" w:rsidRDefault="00E53276" w:rsidP="008E4A84">
      <w:pPr>
        <w:pStyle w:val="Heading2"/>
        <w:ind w:left="567"/>
        <w:jc w:val="both"/>
        <w:rPr>
          <w:rFonts w:asciiTheme="minorHAnsi" w:hAnsiTheme="minorHAnsi" w:cstheme="minorHAnsi"/>
          <w:b/>
          <w:bCs/>
          <w:color w:val="auto"/>
          <w:sz w:val="24"/>
          <w:szCs w:val="24"/>
        </w:rPr>
      </w:pPr>
      <w:r w:rsidRPr="008E4A84">
        <w:rPr>
          <w:rFonts w:asciiTheme="minorHAnsi" w:hAnsiTheme="minorHAnsi" w:cstheme="minorHAnsi"/>
          <w:b/>
          <w:bCs/>
          <w:color w:val="auto"/>
          <w:sz w:val="24"/>
          <w:szCs w:val="24"/>
        </w:rPr>
        <w:t>Eligibility</w:t>
      </w:r>
    </w:p>
    <w:p w14:paraId="63709438" w14:textId="77777777" w:rsidR="00E53276" w:rsidRPr="008E4A84" w:rsidRDefault="00E53276" w:rsidP="008E4A84">
      <w:pPr>
        <w:spacing w:before="100" w:after="100"/>
        <w:ind w:left="567"/>
        <w:jc w:val="both"/>
        <w:rPr>
          <w:rFonts w:cstheme="minorHAnsi"/>
          <w:snapToGrid w:val="0"/>
          <w:sz w:val="24"/>
          <w:szCs w:val="24"/>
        </w:rPr>
      </w:pPr>
      <w:r w:rsidRPr="008E4A84">
        <w:rPr>
          <w:rFonts w:cstheme="minorHAnsi"/>
          <w:snapToGrid w:val="0"/>
          <w:sz w:val="24"/>
          <w:szCs w:val="24"/>
        </w:rPr>
        <w:t xml:space="preserve">The Community Grants Scheme will provide financial assistance to community-based clubs/groups, voluntary and not for profit organisations, for the development of projects in the locality (as defined above under Community Benefit Area).  </w:t>
      </w:r>
    </w:p>
    <w:p w14:paraId="70F30687" w14:textId="2F1E4628" w:rsidR="00E53276" w:rsidRPr="008E4A84" w:rsidRDefault="00E53276" w:rsidP="008E4A84">
      <w:pPr>
        <w:ind w:left="567"/>
        <w:jc w:val="both"/>
        <w:rPr>
          <w:rFonts w:cstheme="minorHAnsi"/>
          <w:snapToGrid w:val="0"/>
          <w:sz w:val="24"/>
          <w:szCs w:val="24"/>
        </w:rPr>
      </w:pPr>
      <w:r w:rsidRPr="008E4A84">
        <w:rPr>
          <w:rFonts w:cstheme="minorHAnsi"/>
          <w:snapToGrid w:val="0"/>
          <w:sz w:val="24"/>
          <w:szCs w:val="24"/>
        </w:rPr>
        <w:t xml:space="preserve">In general, applications will be considered from </w:t>
      </w:r>
      <w:r w:rsidR="008E4A84" w:rsidRPr="008E4A84">
        <w:rPr>
          <w:rFonts w:cstheme="minorHAnsi"/>
          <w:snapToGrid w:val="0"/>
          <w:sz w:val="24"/>
          <w:szCs w:val="24"/>
        </w:rPr>
        <w:t>not-for-profit</w:t>
      </w:r>
      <w:r w:rsidRPr="008E4A84">
        <w:rPr>
          <w:rFonts w:cstheme="minorHAnsi"/>
          <w:snapToGrid w:val="0"/>
          <w:sz w:val="24"/>
          <w:szCs w:val="24"/>
        </w:rPr>
        <w:t xml:space="preserve"> organisations or associations which:</w:t>
      </w:r>
    </w:p>
    <w:p w14:paraId="364E4F3F" w14:textId="1E529E95" w:rsidR="00E53276" w:rsidRPr="008E4A84" w:rsidRDefault="00E53276" w:rsidP="008E4A84">
      <w:pPr>
        <w:numPr>
          <w:ilvl w:val="0"/>
          <w:numId w:val="2"/>
        </w:numPr>
        <w:spacing w:after="0" w:line="240" w:lineRule="auto"/>
        <w:ind w:left="567" w:firstLine="142"/>
        <w:jc w:val="both"/>
        <w:rPr>
          <w:rFonts w:cstheme="minorHAnsi"/>
          <w:snapToGrid w:val="0"/>
          <w:sz w:val="24"/>
          <w:szCs w:val="24"/>
        </w:rPr>
      </w:pPr>
      <w:r w:rsidRPr="008E4A84">
        <w:rPr>
          <w:rFonts w:cstheme="minorHAnsi"/>
          <w:snapToGrid w:val="0"/>
          <w:sz w:val="24"/>
          <w:szCs w:val="24"/>
        </w:rPr>
        <w:lastRenderedPageBreak/>
        <w:t xml:space="preserve">Are registered and in good standing with their national representative </w:t>
      </w:r>
      <w:r w:rsidR="00BC7DAD" w:rsidRPr="008E4A84">
        <w:rPr>
          <w:rFonts w:cstheme="minorHAnsi"/>
          <w:snapToGrid w:val="0"/>
          <w:sz w:val="24"/>
          <w:szCs w:val="24"/>
        </w:rPr>
        <w:tab/>
      </w:r>
      <w:r w:rsidR="00BC7DAD" w:rsidRPr="008E4A84">
        <w:rPr>
          <w:rFonts w:cstheme="minorHAnsi"/>
          <w:snapToGrid w:val="0"/>
          <w:sz w:val="24"/>
          <w:szCs w:val="24"/>
        </w:rPr>
        <w:tab/>
      </w:r>
      <w:r w:rsidR="00BC7DAD" w:rsidRPr="008E4A84">
        <w:rPr>
          <w:rFonts w:cstheme="minorHAnsi"/>
          <w:snapToGrid w:val="0"/>
          <w:sz w:val="24"/>
          <w:szCs w:val="24"/>
        </w:rPr>
        <w:tab/>
      </w:r>
      <w:r w:rsidRPr="008E4A84">
        <w:rPr>
          <w:rFonts w:cstheme="minorHAnsi"/>
          <w:snapToGrid w:val="0"/>
          <w:sz w:val="24"/>
          <w:szCs w:val="24"/>
        </w:rPr>
        <w:t xml:space="preserve">bodies (if </w:t>
      </w:r>
      <w:r w:rsidR="008E4A84" w:rsidRPr="008E4A84">
        <w:rPr>
          <w:rFonts w:cstheme="minorHAnsi"/>
          <w:snapToGrid w:val="0"/>
          <w:sz w:val="24"/>
          <w:szCs w:val="24"/>
        </w:rPr>
        <w:t>relevant)</w:t>
      </w:r>
    </w:p>
    <w:p w14:paraId="7542F46F" w14:textId="77777777" w:rsidR="00E53276" w:rsidRPr="008E4A84" w:rsidRDefault="00E53276" w:rsidP="008E4A84">
      <w:pPr>
        <w:numPr>
          <w:ilvl w:val="0"/>
          <w:numId w:val="2"/>
        </w:numPr>
        <w:spacing w:after="0" w:line="240" w:lineRule="auto"/>
        <w:ind w:left="567" w:firstLine="142"/>
        <w:jc w:val="both"/>
        <w:rPr>
          <w:rFonts w:cstheme="minorHAnsi"/>
          <w:snapToGrid w:val="0"/>
          <w:sz w:val="24"/>
          <w:szCs w:val="24"/>
        </w:rPr>
      </w:pPr>
      <w:r w:rsidRPr="008E4A84">
        <w:rPr>
          <w:rFonts w:cstheme="minorHAnsi"/>
          <w:snapToGrid w:val="0"/>
          <w:sz w:val="24"/>
          <w:szCs w:val="24"/>
        </w:rPr>
        <w:t xml:space="preserve">Have a constitution or rules acceptable to the CBF Committee </w:t>
      </w:r>
    </w:p>
    <w:p w14:paraId="24A82A48" w14:textId="6204C6A8" w:rsidR="00E53276" w:rsidRPr="008E4A84" w:rsidRDefault="00E53276" w:rsidP="008E4A84">
      <w:pPr>
        <w:numPr>
          <w:ilvl w:val="0"/>
          <w:numId w:val="2"/>
        </w:numPr>
        <w:spacing w:after="0" w:line="240" w:lineRule="auto"/>
        <w:ind w:left="567" w:firstLine="142"/>
        <w:jc w:val="both"/>
        <w:rPr>
          <w:rFonts w:cstheme="minorHAnsi"/>
          <w:snapToGrid w:val="0"/>
          <w:sz w:val="24"/>
          <w:szCs w:val="24"/>
        </w:rPr>
      </w:pPr>
      <w:r w:rsidRPr="008E4A84">
        <w:rPr>
          <w:rFonts w:cstheme="minorHAnsi"/>
          <w:snapToGrid w:val="0"/>
          <w:sz w:val="24"/>
          <w:szCs w:val="24"/>
        </w:rPr>
        <w:t xml:space="preserve">Hold annual general </w:t>
      </w:r>
      <w:r w:rsidR="008E4A84" w:rsidRPr="008E4A84">
        <w:rPr>
          <w:rFonts w:cstheme="minorHAnsi"/>
          <w:snapToGrid w:val="0"/>
          <w:sz w:val="24"/>
          <w:szCs w:val="24"/>
        </w:rPr>
        <w:t>meetings.</w:t>
      </w:r>
    </w:p>
    <w:p w14:paraId="626ACB9E" w14:textId="128C19A9" w:rsidR="00E53276" w:rsidRPr="008E4A84" w:rsidRDefault="00E53276" w:rsidP="008E4A84">
      <w:pPr>
        <w:numPr>
          <w:ilvl w:val="0"/>
          <w:numId w:val="2"/>
        </w:numPr>
        <w:spacing w:after="0" w:line="240" w:lineRule="auto"/>
        <w:ind w:left="567" w:firstLine="142"/>
        <w:jc w:val="both"/>
        <w:rPr>
          <w:rFonts w:cstheme="minorHAnsi"/>
          <w:snapToGrid w:val="0"/>
          <w:sz w:val="24"/>
          <w:szCs w:val="24"/>
        </w:rPr>
      </w:pPr>
      <w:r w:rsidRPr="008E4A84">
        <w:rPr>
          <w:rFonts w:cstheme="minorHAnsi"/>
          <w:snapToGrid w:val="0"/>
          <w:sz w:val="24"/>
          <w:szCs w:val="24"/>
        </w:rPr>
        <w:t xml:space="preserve">Have audited financial and other records available to the CBF Committee, if </w:t>
      </w:r>
      <w:r w:rsidR="00BC7DAD" w:rsidRPr="008E4A84">
        <w:rPr>
          <w:rFonts w:cstheme="minorHAnsi"/>
          <w:snapToGrid w:val="0"/>
          <w:sz w:val="24"/>
          <w:szCs w:val="24"/>
        </w:rPr>
        <w:tab/>
      </w:r>
      <w:r w:rsidR="00BC7DAD" w:rsidRPr="008E4A84">
        <w:rPr>
          <w:rFonts w:cstheme="minorHAnsi"/>
          <w:snapToGrid w:val="0"/>
          <w:sz w:val="24"/>
          <w:szCs w:val="24"/>
        </w:rPr>
        <w:tab/>
      </w:r>
      <w:r w:rsidRPr="008E4A84">
        <w:rPr>
          <w:rFonts w:cstheme="minorHAnsi"/>
          <w:snapToGrid w:val="0"/>
          <w:sz w:val="24"/>
          <w:szCs w:val="24"/>
        </w:rPr>
        <w:t>required</w:t>
      </w:r>
    </w:p>
    <w:p w14:paraId="361266D5" w14:textId="6E80A3D7" w:rsidR="00E53276" w:rsidRPr="008E4A84" w:rsidRDefault="00E53276" w:rsidP="008E4A84">
      <w:pPr>
        <w:numPr>
          <w:ilvl w:val="0"/>
          <w:numId w:val="2"/>
        </w:numPr>
        <w:spacing w:after="0" w:line="240" w:lineRule="auto"/>
        <w:ind w:left="567" w:firstLine="142"/>
        <w:jc w:val="both"/>
        <w:rPr>
          <w:rFonts w:cstheme="minorHAnsi"/>
          <w:snapToGrid w:val="0"/>
          <w:sz w:val="24"/>
          <w:szCs w:val="24"/>
        </w:rPr>
      </w:pPr>
      <w:r w:rsidRPr="008E4A84">
        <w:rPr>
          <w:rFonts w:cstheme="minorHAnsi"/>
          <w:snapToGrid w:val="0"/>
          <w:sz w:val="24"/>
          <w:szCs w:val="24"/>
        </w:rPr>
        <w:t xml:space="preserve">May not be part of a formal structure as described above but who can </w:t>
      </w:r>
      <w:r w:rsidR="00BC7DAD" w:rsidRPr="008E4A84">
        <w:rPr>
          <w:rFonts w:cstheme="minorHAnsi"/>
          <w:snapToGrid w:val="0"/>
          <w:sz w:val="24"/>
          <w:szCs w:val="24"/>
        </w:rPr>
        <w:tab/>
      </w:r>
      <w:r w:rsidR="00BC7DAD" w:rsidRPr="008E4A84">
        <w:rPr>
          <w:rFonts w:cstheme="minorHAnsi"/>
          <w:snapToGrid w:val="0"/>
          <w:sz w:val="24"/>
          <w:szCs w:val="24"/>
        </w:rPr>
        <w:tab/>
      </w:r>
      <w:r w:rsidR="00BC7DAD" w:rsidRPr="008E4A84">
        <w:rPr>
          <w:rFonts w:cstheme="minorHAnsi"/>
          <w:snapToGrid w:val="0"/>
          <w:sz w:val="24"/>
          <w:szCs w:val="24"/>
        </w:rPr>
        <w:tab/>
      </w:r>
      <w:r w:rsidRPr="008E4A84">
        <w:rPr>
          <w:rFonts w:cstheme="minorHAnsi"/>
          <w:snapToGrid w:val="0"/>
          <w:sz w:val="24"/>
          <w:szCs w:val="24"/>
        </w:rPr>
        <w:t>demonstrate that they are representative of their local community.</w:t>
      </w:r>
    </w:p>
    <w:p w14:paraId="7AFFCB92" w14:textId="4E6871D0" w:rsidR="00E53276" w:rsidRPr="008E4A84" w:rsidRDefault="00E53276" w:rsidP="008E4A84">
      <w:pPr>
        <w:numPr>
          <w:ilvl w:val="0"/>
          <w:numId w:val="2"/>
        </w:numPr>
        <w:spacing w:after="0" w:line="240" w:lineRule="auto"/>
        <w:ind w:left="567" w:firstLine="142"/>
        <w:jc w:val="both"/>
        <w:rPr>
          <w:rFonts w:cstheme="minorHAnsi"/>
          <w:snapToGrid w:val="0"/>
          <w:sz w:val="24"/>
          <w:szCs w:val="24"/>
        </w:rPr>
      </w:pPr>
      <w:r w:rsidRPr="008E4A84">
        <w:rPr>
          <w:rFonts w:cstheme="minorHAnsi"/>
          <w:snapToGrid w:val="0"/>
          <w:sz w:val="24"/>
          <w:szCs w:val="24"/>
        </w:rPr>
        <w:t xml:space="preserve">The fund </w:t>
      </w:r>
      <w:r w:rsidRPr="008E4A84">
        <w:rPr>
          <w:rFonts w:cstheme="minorHAnsi"/>
          <w:b/>
          <w:snapToGrid w:val="0"/>
          <w:sz w:val="24"/>
          <w:szCs w:val="24"/>
        </w:rPr>
        <w:t>will not</w:t>
      </w:r>
      <w:r w:rsidRPr="008E4A84">
        <w:rPr>
          <w:rFonts w:cstheme="minorHAnsi"/>
          <w:snapToGrid w:val="0"/>
          <w:sz w:val="24"/>
          <w:szCs w:val="24"/>
        </w:rPr>
        <w:t xml:space="preserve"> cover promotion of religious or political </w:t>
      </w:r>
      <w:r w:rsidR="008E4A84" w:rsidRPr="008E4A84">
        <w:rPr>
          <w:rFonts w:cstheme="minorHAnsi"/>
          <w:snapToGrid w:val="0"/>
          <w:sz w:val="24"/>
          <w:szCs w:val="24"/>
        </w:rPr>
        <w:t>causes.</w:t>
      </w:r>
    </w:p>
    <w:p w14:paraId="4231AA35" w14:textId="77777777" w:rsidR="00E53276" w:rsidRPr="008E4A84" w:rsidRDefault="00E53276" w:rsidP="008E4A84">
      <w:pPr>
        <w:spacing w:after="0" w:line="240" w:lineRule="auto"/>
        <w:ind w:left="567"/>
        <w:jc w:val="both"/>
        <w:rPr>
          <w:rFonts w:cstheme="minorHAnsi"/>
          <w:snapToGrid w:val="0"/>
          <w:sz w:val="24"/>
          <w:szCs w:val="24"/>
        </w:rPr>
      </w:pPr>
    </w:p>
    <w:p w14:paraId="065B8B00" w14:textId="77777777" w:rsidR="00E53276" w:rsidRPr="008E4A84" w:rsidRDefault="00E53276" w:rsidP="008E4A84">
      <w:pPr>
        <w:spacing w:after="0" w:line="240" w:lineRule="auto"/>
        <w:ind w:left="567"/>
        <w:jc w:val="both"/>
        <w:rPr>
          <w:rFonts w:cstheme="minorHAnsi"/>
          <w:snapToGrid w:val="0"/>
          <w:sz w:val="24"/>
          <w:szCs w:val="24"/>
        </w:rPr>
      </w:pPr>
    </w:p>
    <w:p w14:paraId="0B64E5A7" w14:textId="77777777" w:rsidR="008E4A84" w:rsidRPr="008E4A84" w:rsidRDefault="008E4A84" w:rsidP="008E4A84">
      <w:pPr>
        <w:autoSpaceDE w:val="0"/>
        <w:autoSpaceDN w:val="0"/>
        <w:adjustRightInd w:val="0"/>
        <w:spacing w:after="0" w:line="240" w:lineRule="auto"/>
        <w:jc w:val="both"/>
        <w:rPr>
          <w:rFonts w:cstheme="minorHAnsi"/>
          <w:color w:val="000000"/>
          <w:sz w:val="24"/>
          <w:szCs w:val="24"/>
        </w:rPr>
      </w:pPr>
      <w:r w:rsidRPr="008E4A84">
        <w:rPr>
          <w:rFonts w:cstheme="minorHAnsi"/>
          <w:b/>
          <w:bCs/>
          <w:color w:val="253037"/>
          <w:sz w:val="24"/>
          <w:szCs w:val="24"/>
        </w:rPr>
        <w:t xml:space="preserve">Application Assessment </w:t>
      </w:r>
    </w:p>
    <w:p w14:paraId="5C46F521" w14:textId="629A6DAE" w:rsidR="008E4A84" w:rsidRPr="008E4A84" w:rsidRDefault="008E4A84" w:rsidP="008E4A84">
      <w:pPr>
        <w:autoSpaceDE w:val="0"/>
        <w:autoSpaceDN w:val="0"/>
        <w:adjustRightInd w:val="0"/>
        <w:spacing w:after="0" w:line="240" w:lineRule="auto"/>
        <w:jc w:val="both"/>
        <w:rPr>
          <w:rFonts w:cstheme="minorHAnsi"/>
          <w:color w:val="000000"/>
          <w:sz w:val="24"/>
          <w:szCs w:val="24"/>
        </w:rPr>
      </w:pPr>
      <w:r w:rsidRPr="008E4A84">
        <w:rPr>
          <w:rFonts w:cstheme="minorHAnsi"/>
          <w:color w:val="253037"/>
          <w:sz w:val="24"/>
          <w:szCs w:val="24"/>
        </w:rPr>
        <w:t xml:space="preserve">An assessment panel will be established comprising of a representative of BAM’s Community Benefit Fund Committee and an independent assessor experienced in philanthropy and/or grant evaluation in the context of community development and the not-for-profit sector. They will assess each application with an agreed marking methodology that is fair and transparent and make recommendations for final approval to BAM’s Community Benefit Fund Committee. </w:t>
      </w:r>
      <w:r w:rsidRPr="008E4A84">
        <w:rPr>
          <w:rFonts w:cstheme="minorHAnsi"/>
          <w:color w:val="000000"/>
          <w:sz w:val="24"/>
          <w:szCs w:val="24"/>
        </w:rPr>
        <w:t xml:space="preserve">In deciding the final allocations of funding to projects, the Committee may take account of </w:t>
      </w:r>
      <w:proofErr w:type="gramStart"/>
      <w:r w:rsidRPr="008E4A84">
        <w:rPr>
          <w:rFonts w:cstheme="minorHAnsi"/>
          <w:color w:val="000000"/>
          <w:sz w:val="24"/>
          <w:szCs w:val="24"/>
        </w:rPr>
        <w:t>a number of</w:t>
      </w:r>
      <w:proofErr w:type="gramEnd"/>
      <w:r w:rsidRPr="008E4A84">
        <w:rPr>
          <w:rFonts w:cstheme="minorHAnsi"/>
          <w:color w:val="000000"/>
          <w:sz w:val="24"/>
          <w:szCs w:val="24"/>
        </w:rPr>
        <w:t xml:space="preserve"> factors including geographical balance and the desirability to fund a variety of different types of work and the relative disadvantage of the area where the organisation is located or will serves.  (This may include cross-referencing the location of the facility (or the area it serves) with the </w:t>
      </w:r>
      <w:proofErr w:type="spellStart"/>
      <w:r w:rsidRPr="008E4A84">
        <w:rPr>
          <w:rFonts w:cstheme="minorHAnsi"/>
          <w:color w:val="000000"/>
          <w:sz w:val="24"/>
          <w:szCs w:val="24"/>
        </w:rPr>
        <w:t>Pobal</w:t>
      </w:r>
      <w:proofErr w:type="spellEnd"/>
      <w:r w:rsidRPr="008E4A84">
        <w:rPr>
          <w:rFonts w:cstheme="minorHAnsi"/>
          <w:color w:val="000000"/>
          <w:sz w:val="24"/>
          <w:szCs w:val="24"/>
        </w:rPr>
        <w:t xml:space="preserve"> H</w:t>
      </w:r>
      <w:r w:rsidR="00744E85">
        <w:rPr>
          <w:rFonts w:cstheme="minorHAnsi"/>
          <w:color w:val="000000"/>
          <w:sz w:val="24"/>
          <w:szCs w:val="24"/>
        </w:rPr>
        <w:t>P</w:t>
      </w:r>
      <w:r w:rsidRPr="008E4A84">
        <w:rPr>
          <w:rFonts w:cstheme="minorHAnsi"/>
          <w:color w:val="000000"/>
          <w:sz w:val="24"/>
          <w:szCs w:val="24"/>
        </w:rPr>
        <w:t xml:space="preserve"> deprivation index which is available on </w:t>
      </w:r>
      <w:hyperlink r:id="rId14" w:history="1">
        <w:r w:rsidRPr="008E4A84">
          <w:rPr>
            <w:rStyle w:val="Hyperlink"/>
            <w:rFonts w:cstheme="minorHAnsi"/>
            <w:sz w:val="24"/>
            <w:szCs w:val="24"/>
          </w:rPr>
          <w:t>www.pobal.ie</w:t>
        </w:r>
      </w:hyperlink>
      <w:r w:rsidRPr="008E4A84">
        <w:rPr>
          <w:rFonts w:cstheme="minorHAnsi"/>
          <w:color w:val="000000"/>
          <w:sz w:val="24"/>
          <w:szCs w:val="24"/>
        </w:rPr>
        <w:t>.)</w:t>
      </w:r>
    </w:p>
    <w:p w14:paraId="6C37975F" w14:textId="77777777" w:rsidR="008E4A84" w:rsidRPr="008E4A84" w:rsidRDefault="008E4A84" w:rsidP="008E4A84">
      <w:pPr>
        <w:autoSpaceDE w:val="0"/>
        <w:autoSpaceDN w:val="0"/>
        <w:adjustRightInd w:val="0"/>
        <w:spacing w:after="0" w:line="240" w:lineRule="auto"/>
        <w:jc w:val="both"/>
        <w:rPr>
          <w:rFonts w:cstheme="minorHAnsi"/>
          <w:color w:val="000000"/>
          <w:sz w:val="24"/>
          <w:szCs w:val="24"/>
        </w:rPr>
      </w:pPr>
    </w:p>
    <w:p w14:paraId="2936D406" w14:textId="77777777" w:rsidR="008E4A84" w:rsidRPr="00701724" w:rsidRDefault="008E4A84" w:rsidP="00701724">
      <w:pPr>
        <w:autoSpaceDE w:val="0"/>
        <w:autoSpaceDN w:val="0"/>
        <w:adjustRightInd w:val="0"/>
        <w:spacing w:after="0" w:line="240" w:lineRule="auto"/>
        <w:jc w:val="both"/>
        <w:rPr>
          <w:rFonts w:cstheme="minorHAnsi"/>
          <w:color w:val="000000"/>
          <w:sz w:val="24"/>
          <w:szCs w:val="24"/>
        </w:rPr>
      </w:pPr>
      <w:r w:rsidRPr="00701724">
        <w:rPr>
          <w:rFonts w:cstheme="minorHAnsi"/>
          <w:b/>
          <w:bCs/>
          <w:color w:val="253037"/>
          <w:sz w:val="24"/>
          <w:szCs w:val="24"/>
        </w:rPr>
        <w:t xml:space="preserve">Key Evaluation Criteria </w:t>
      </w:r>
    </w:p>
    <w:p w14:paraId="3770A646" w14:textId="0F0B8BC7" w:rsidR="008E4A84" w:rsidRPr="00701724" w:rsidRDefault="008E4A84" w:rsidP="00701724">
      <w:pPr>
        <w:pStyle w:val="ListParagraph"/>
        <w:numPr>
          <w:ilvl w:val="0"/>
          <w:numId w:val="18"/>
        </w:numPr>
        <w:autoSpaceDE w:val="0"/>
        <w:autoSpaceDN w:val="0"/>
        <w:adjustRightInd w:val="0"/>
        <w:spacing w:after="5" w:line="240" w:lineRule="auto"/>
        <w:jc w:val="both"/>
        <w:rPr>
          <w:rFonts w:cstheme="minorHAnsi"/>
          <w:color w:val="253037"/>
          <w:sz w:val="24"/>
          <w:szCs w:val="24"/>
        </w:rPr>
      </w:pPr>
      <w:r w:rsidRPr="00701724">
        <w:rPr>
          <w:rFonts w:cstheme="minorHAnsi"/>
          <w:b/>
          <w:bCs/>
          <w:color w:val="253037"/>
          <w:sz w:val="24"/>
          <w:szCs w:val="24"/>
        </w:rPr>
        <w:t xml:space="preserve">Impact and reach </w:t>
      </w:r>
    </w:p>
    <w:p w14:paraId="77A798D4" w14:textId="5240BFCD" w:rsidR="008E4A84" w:rsidRPr="00701724" w:rsidRDefault="008E4A84" w:rsidP="00701724">
      <w:pPr>
        <w:pStyle w:val="ListParagraph"/>
        <w:numPr>
          <w:ilvl w:val="0"/>
          <w:numId w:val="18"/>
        </w:numPr>
        <w:autoSpaceDE w:val="0"/>
        <w:autoSpaceDN w:val="0"/>
        <w:adjustRightInd w:val="0"/>
        <w:spacing w:after="5" w:line="240" w:lineRule="auto"/>
        <w:jc w:val="both"/>
        <w:rPr>
          <w:rFonts w:cstheme="minorHAnsi"/>
          <w:color w:val="253037"/>
          <w:sz w:val="24"/>
          <w:szCs w:val="24"/>
        </w:rPr>
      </w:pPr>
      <w:r w:rsidRPr="00701724">
        <w:rPr>
          <w:rFonts w:cstheme="minorHAnsi"/>
          <w:b/>
          <w:bCs/>
          <w:color w:val="253037"/>
          <w:sz w:val="24"/>
          <w:szCs w:val="24"/>
        </w:rPr>
        <w:t xml:space="preserve">Need </w:t>
      </w:r>
    </w:p>
    <w:p w14:paraId="739EEF34" w14:textId="54D66B35" w:rsidR="008E4A84" w:rsidRPr="00701724" w:rsidRDefault="008E4A84" w:rsidP="00701724">
      <w:pPr>
        <w:pStyle w:val="ListParagraph"/>
        <w:numPr>
          <w:ilvl w:val="0"/>
          <w:numId w:val="18"/>
        </w:numPr>
        <w:autoSpaceDE w:val="0"/>
        <w:autoSpaceDN w:val="0"/>
        <w:adjustRightInd w:val="0"/>
        <w:spacing w:after="5" w:line="240" w:lineRule="auto"/>
        <w:jc w:val="both"/>
        <w:rPr>
          <w:rFonts w:cstheme="minorHAnsi"/>
          <w:color w:val="253037"/>
          <w:sz w:val="24"/>
          <w:szCs w:val="24"/>
        </w:rPr>
      </w:pPr>
      <w:r w:rsidRPr="00701724">
        <w:rPr>
          <w:rFonts w:cstheme="minorHAnsi"/>
          <w:b/>
          <w:bCs/>
          <w:color w:val="253037"/>
          <w:sz w:val="24"/>
          <w:szCs w:val="24"/>
        </w:rPr>
        <w:t xml:space="preserve">Innovation </w:t>
      </w:r>
    </w:p>
    <w:p w14:paraId="334B9733" w14:textId="47697D42" w:rsidR="008E4A84" w:rsidRPr="00701724" w:rsidRDefault="008E4A84" w:rsidP="00701724">
      <w:pPr>
        <w:pStyle w:val="ListParagraph"/>
        <w:numPr>
          <w:ilvl w:val="0"/>
          <w:numId w:val="18"/>
        </w:numPr>
        <w:autoSpaceDE w:val="0"/>
        <w:autoSpaceDN w:val="0"/>
        <w:adjustRightInd w:val="0"/>
        <w:spacing w:after="5" w:line="240" w:lineRule="auto"/>
        <w:jc w:val="both"/>
        <w:rPr>
          <w:rFonts w:cstheme="minorHAnsi"/>
          <w:color w:val="253037"/>
          <w:sz w:val="24"/>
          <w:szCs w:val="24"/>
        </w:rPr>
      </w:pPr>
      <w:r w:rsidRPr="00701724">
        <w:rPr>
          <w:rFonts w:cstheme="minorHAnsi"/>
          <w:b/>
          <w:bCs/>
          <w:color w:val="253037"/>
          <w:sz w:val="24"/>
          <w:szCs w:val="24"/>
        </w:rPr>
        <w:t xml:space="preserve">Additionality </w:t>
      </w:r>
    </w:p>
    <w:p w14:paraId="75F45C5C" w14:textId="0B02F5CC" w:rsidR="008E4A84" w:rsidRPr="00701724" w:rsidRDefault="008E4A84" w:rsidP="00701724">
      <w:pPr>
        <w:pStyle w:val="ListParagraph"/>
        <w:numPr>
          <w:ilvl w:val="0"/>
          <w:numId w:val="18"/>
        </w:numPr>
        <w:autoSpaceDE w:val="0"/>
        <w:autoSpaceDN w:val="0"/>
        <w:adjustRightInd w:val="0"/>
        <w:spacing w:after="0" w:line="240" w:lineRule="auto"/>
        <w:jc w:val="both"/>
        <w:rPr>
          <w:rFonts w:cstheme="minorHAnsi"/>
          <w:b/>
          <w:bCs/>
          <w:color w:val="253037"/>
          <w:sz w:val="24"/>
          <w:szCs w:val="24"/>
        </w:rPr>
      </w:pPr>
      <w:r w:rsidRPr="00701724">
        <w:rPr>
          <w:rFonts w:cstheme="minorHAnsi"/>
          <w:b/>
          <w:bCs/>
          <w:color w:val="253037"/>
          <w:sz w:val="24"/>
          <w:szCs w:val="24"/>
        </w:rPr>
        <w:t xml:space="preserve">Cross community and partnership strategies </w:t>
      </w:r>
    </w:p>
    <w:p w14:paraId="2305B27F" w14:textId="77777777" w:rsidR="008E4A84" w:rsidRPr="008E4A84" w:rsidRDefault="008E4A84" w:rsidP="008E4A84">
      <w:pPr>
        <w:autoSpaceDE w:val="0"/>
        <w:autoSpaceDN w:val="0"/>
        <w:adjustRightInd w:val="0"/>
        <w:spacing w:after="0" w:line="240" w:lineRule="auto"/>
        <w:ind w:hanging="300"/>
        <w:jc w:val="both"/>
        <w:rPr>
          <w:rFonts w:cstheme="minorHAnsi"/>
          <w:b/>
          <w:bCs/>
          <w:color w:val="253037"/>
          <w:sz w:val="24"/>
          <w:szCs w:val="24"/>
        </w:rPr>
      </w:pPr>
    </w:p>
    <w:p w14:paraId="23A18729" w14:textId="77777777" w:rsidR="008E4A84" w:rsidRPr="008E4A84" w:rsidRDefault="008E4A84" w:rsidP="008E4A84">
      <w:pPr>
        <w:autoSpaceDE w:val="0"/>
        <w:autoSpaceDN w:val="0"/>
        <w:adjustRightInd w:val="0"/>
        <w:spacing w:after="0" w:line="240" w:lineRule="auto"/>
        <w:jc w:val="both"/>
        <w:rPr>
          <w:rFonts w:cstheme="minorHAnsi"/>
          <w:color w:val="000000"/>
          <w:sz w:val="24"/>
          <w:szCs w:val="24"/>
        </w:rPr>
      </w:pPr>
      <w:r w:rsidRPr="008E4A84">
        <w:rPr>
          <w:rFonts w:cstheme="minorHAnsi"/>
          <w:color w:val="000000"/>
          <w:sz w:val="24"/>
          <w:szCs w:val="24"/>
        </w:rPr>
        <w:t xml:space="preserve">So, when making an application, organisations should ensure they </w:t>
      </w:r>
      <w:r w:rsidRPr="008E4A84">
        <w:rPr>
          <w:rFonts w:cstheme="minorHAnsi"/>
          <w:b/>
          <w:bCs/>
          <w:color w:val="000000"/>
          <w:sz w:val="24"/>
          <w:szCs w:val="24"/>
        </w:rPr>
        <w:t xml:space="preserve">demonstrate in the application </w:t>
      </w:r>
      <w:r w:rsidRPr="008E4A84">
        <w:rPr>
          <w:rFonts w:cstheme="minorHAnsi"/>
          <w:color w:val="000000"/>
          <w:sz w:val="24"/>
          <w:szCs w:val="24"/>
        </w:rPr>
        <w:t>relevant issues such as</w:t>
      </w:r>
      <w:r w:rsidRPr="008E4A84">
        <w:rPr>
          <w:rFonts w:cstheme="minorHAnsi"/>
          <w:b/>
          <w:bCs/>
          <w:color w:val="000000"/>
          <w:sz w:val="24"/>
          <w:szCs w:val="24"/>
        </w:rPr>
        <w:t xml:space="preserve">: </w:t>
      </w:r>
    </w:p>
    <w:p w14:paraId="06CB05B1" w14:textId="77777777" w:rsidR="008E4A84" w:rsidRPr="00701724" w:rsidRDefault="008E4A84" w:rsidP="00701724">
      <w:pPr>
        <w:pStyle w:val="ListParagraph"/>
        <w:numPr>
          <w:ilvl w:val="0"/>
          <w:numId w:val="19"/>
        </w:numPr>
        <w:autoSpaceDE w:val="0"/>
        <w:autoSpaceDN w:val="0"/>
        <w:adjustRightInd w:val="0"/>
        <w:spacing w:after="30" w:line="240" w:lineRule="auto"/>
        <w:jc w:val="both"/>
        <w:rPr>
          <w:rFonts w:cstheme="minorHAnsi"/>
          <w:color w:val="000000"/>
          <w:sz w:val="24"/>
          <w:szCs w:val="24"/>
        </w:rPr>
      </w:pPr>
      <w:r w:rsidRPr="00701724">
        <w:rPr>
          <w:rFonts w:cstheme="minorHAnsi"/>
          <w:color w:val="000000"/>
          <w:sz w:val="24"/>
          <w:szCs w:val="24"/>
        </w:rPr>
        <w:t xml:space="preserve">The impact of the proposal in terms of numbers reached. </w:t>
      </w:r>
    </w:p>
    <w:p w14:paraId="35A609F4" w14:textId="77777777" w:rsidR="008E4A84" w:rsidRPr="00701724" w:rsidRDefault="008E4A84" w:rsidP="00701724">
      <w:pPr>
        <w:pStyle w:val="ListParagraph"/>
        <w:numPr>
          <w:ilvl w:val="0"/>
          <w:numId w:val="19"/>
        </w:numPr>
        <w:autoSpaceDE w:val="0"/>
        <w:autoSpaceDN w:val="0"/>
        <w:adjustRightInd w:val="0"/>
        <w:spacing w:after="30" w:line="240" w:lineRule="auto"/>
        <w:jc w:val="both"/>
        <w:rPr>
          <w:rFonts w:cstheme="minorHAnsi"/>
          <w:color w:val="000000"/>
          <w:sz w:val="24"/>
          <w:szCs w:val="24"/>
        </w:rPr>
      </w:pPr>
      <w:r w:rsidRPr="00701724">
        <w:rPr>
          <w:rFonts w:cstheme="minorHAnsi"/>
          <w:color w:val="000000"/>
          <w:sz w:val="24"/>
          <w:szCs w:val="24"/>
        </w:rPr>
        <w:t xml:space="preserve">The improvements the project will make to the local socio-economic, physical or cultural environment or the health and wellbeing of the community, outlining what difference in outcomes the project will make for the beneficiaries or community. </w:t>
      </w:r>
    </w:p>
    <w:p w14:paraId="3DD8A763" w14:textId="77777777" w:rsidR="008E4A84" w:rsidRPr="00701724" w:rsidRDefault="008E4A84" w:rsidP="00701724">
      <w:pPr>
        <w:pStyle w:val="ListParagraph"/>
        <w:numPr>
          <w:ilvl w:val="0"/>
          <w:numId w:val="19"/>
        </w:numPr>
        <w:autoSpaceDE w:val="0"/>
        <w:autoSpaceDN w:val="0"/>
        <w:adjustRightInd w:val="0"/>
        <w:spacing w:after="30" w:line="240" w:lineRule="auto"/>
        <w:jc w:val="both"/>
        <w:rPr>
          <w:rFonts w:cstheme="minorHAnsi"/>
          <w:color w:val="000000"/>
          <w:sz w:val="24"/>
          <w:szCs w:val="24"/>
        </w:rPr>
      </w:pPr>
      <w:r w:rsidRPr="00701724">
        <w:rPr>
          <w:rFonts w:cstheme="minorHAnsi"/>
          <w:color w:val="000000"/>
          <w:sz w:val="24"/>
          <w:szCs w:val="24"/>
        </w:rPr>
        <w:t xml:space="preserve">The demonstrable need - is there a gap in existing provision or services. </w:t>
      </w:r>
    </w:p>
    <w:p w14:paraId="3B9A6153" w14:textId="77777777" w:rsidR="008E4A84" w:rsidRPr="00701724" w:rsidRDefault="008E4A84" w:rsidP="00701724">
      <w:pPr>
        <w:pStyle w:val="ListParagraph"/>
        <w:numPr>
          <w:ilvl w:val="0"/>
          <w:numId w:val="19"/>
        </w:numPr>
        <w:autoSpaceDE w:val="0"/>
        <w:autoSpaceDN w:val="0"/>
        <w:adjustRightInd w:val="0"/>
        <w:spacing w:after="30" w:line="240" w:lineRule="auto"/>
        <w:jc w:val="both"/>
        <w:rPr>
          <w:rFonts w:cstheme="minorHAnsi"/>
          <w:color w:val="000000"/>
          <w:sz w:val="24"/>
          <w:szCs w:val="24"/>
        </w:rPr>
      </w:pPr>
      <w:r w:rsidRPr="00701724">
        <w:rPr>
          <w:rFonts w:cstheme="minorHAnsi"/>
          <w:color w:val="000000"/>
          <w:sz w:val="24"/>
          <w:szCs w:val="24"/>
        </w:rPr>
        <w:t xml:space="preserve">The sustainability of the initiative - given the limited scope of the grant, how is it envisaged that the project or activity can maintain itself in the future? </w:t>
      </w:r>
    </w:p>
    <w:p w14:paraId="2C947742" w14:textId="77777777" w:rsidR="008E4A84" w:rsidRPr="00701724" w:rsidRDefault="008E4A84" w:rsidP="00701724">
      <w:pPr>
        <w:pStyle w:val="ListParagraph"/>
        <w:numPr>
          <w:ilvl w:val="0"/>
          <w:numId w:val="19"/>
        </w:numPr>
        <w:autoSpaceDE w:val="0"/>
        <w:autoSpaceDN w:val="0"/>
        <w:adjustRightInd w:val="0"/>
        <w:spacing w:after="30" w:line="240" w:lineRule="auto"/>
        <w:jc w:val="both"/>
        <w:rPr>
          <w:rFonts w:cstheme="minorHAnsi"/>
          <w:color w:val="000000"/>
          <w:sz w:val="24"/>
          <w:szCs w:val="24"/>
        </w:rPr>
      </w:pPr>
      <w:r w:rsidRPr="00701724">
        <w:rPr>
          <w:rFonts w:cstheme="minorHAnsi"/>
          <w:color w:val="000000"/>
          <w:sz w:val="24"/>
          <w:szCs w:val="24"/>
        </w:rPr>
        <w:t xml:space="preserve">The scope for additionality i.e., will this grant impact on the organisation’s ability to draw down further funding? </w:t>
      </w:r>
    </w:p>
    <w:p w14:paraId="56AFEB1A" w14:textId="77777777" w:rsidR="008E4A84" w:rsidRPr="008E4A84" w:rsidRDefault="008E4A84" w:rsidP="00701724">
      <w:pPr>
        <w:autoSpaceDE w:val="0"/>
        <w:autoSpaceDN w:val="0"/>
        <w:adjustRightInd w:val="0"/>
        <w:spacing w:after="30" w:line="240" w:lineRule="auto"/>
        <w:jc w:val="both"/>
        <w:rPr>
          <w:rFonts w:cstheme="minorHAnsi"/>
          <w:color w:val="000000"/>
          <w:sz w:val="24"/>
          <w:szCs w:val="24"/>
        </w:rPr>
      </w:pPr>
    </w:p>
    <w:p w14:paraId="35DB3344" w14:textId="77777777" w:rsidR="008E4A84" w:rsidRPr="008E4A84" w:rsidRDefault="008E4A84" w:rsidP="008E4A84">
      <w:pPr>
        <w:autoSpaceDE w:val="0"/>
        <w:autoSpaceDN w:val="0"/>
        <w:adjustRightInd w:val="0"/>
        <w:spacing w:after="0" w:line="240" w:lineRule="auto"/>
        <w:jc w:val="both"/>
        <w:rPr>
          <w:rFonts w:cstheme="minorHAnsi"/>
          <w:color w:val="000000"/>
          <w:sz w:val="24"/>
          <w:szCs w:val="24"/>
        </w:rPr>
      </w:pPr>
    </w:p>
    <w:p w14:paraId="354A83FB" w14:textId="77777777" w:rsidR="008E4A84" w:rsidRPr="008E4A84" w:rsidRDefault="008E4A84" w:rsidP="008E4A84">
      <w:pPr>
        <w:autoSpaceDE w:val="0"/>
        <w:autoSpaceDN w:val="0"/>
        <w:adjustRightInd w:val="0"/>
        <w:spacing w:after="0" w:line="240" w:lineRule="auto"/>
        <w:jc w:val="both"/>
        <w:rPr>
          <w:rFonts w:cstheme="minorHAnsi"/>
          <w:color w:val="000000"/>
          <w:sz w:val="24"/>
          <w:szCs w:val="24"/>
        </w:rPr>
      </w:pPr>
      <w:r w:rsidRPr="008E4A84">
        <w:rPr>
          <w:rFonts w:cstheme="minorHAnsi"/>
          <w:color w:val="000000"/>
          <w:sz w:val="24"/>
          <w:szCs w:val="24"/>
        </w:rPr>
        <w:t xml:space="preserve">And where relevant: </w:t>
      </w:r>
    </w:p>
    <w:p w14:paraId="06B60A94" w14:textId="77777777" w:rsidR="008E4A84" w:rsidRPr="00701724" w:rsidRDefault="008E4A84" w:rsidP="00701724">
      <w:pPr>
        <w:pStyle w:val="ListParagraph"/>
        <w:numPr>
          <w:ilvl w:val="0"/>
          <w:numId w:val="20"/>
        </w:numPr>
        <w:autoSpaceDE w:val="0"/>
        <w:autoSpaceDN w:val="0"/>
        <w:adjustRightInd w:val="0"/>
        <w:spacing w:after="31" w:line="240" w:lineRule="auto"/>
        <w:jc w:val="both"/>
        <w:rPr>
          <w:rFonts w:cstheme="minorHAnsi"/>
          <w:color w:val="000000"/>
          <w:sz w:val="24"/>
          <w:szCs w:val="24"/>
        </w:rPr>
      </w:pPr>
      <w:r w:rsidRPr="00701724">
        <w:rPr>
          <w:rFonts w:cstheme="minorHAnsi"/>
          <w:color w:val="000000"/>
          <w:sz w:val="24"/>
          <w:szCs w:val="24"/>
        </w:rPr>
        <w:lastRenderedPageBreak/>
        <w:t xml:space="preserve">How is the proposed project or activity utilising innovative and/or creative methods to solve a community need? How will the grant allow for a new activity to be developed as opposed to the grant funding core activities? </w:t>
      </w:r>
    </w:p>
    <w:p w14:paraId="10C093CE" w14:textId="77777777" w:rsidR="008E4A84" w:rsidRPr="00701724" w:rsidRDefault="008E4A84" w:rsidP="00701724">
      <w:pPr>
        <w:pStyle w:val="ListParagraph"/>
        <w:numPr>
          <w:ilvl w:val="0"/>
          <w:numId w:val="20"/>
        </w:numPr>
        <w:autoSpaceDE w:val="0"/>
        <w:autoSpaceDN w:val="0"/>
        <w:adjustRightInd w:val="0"/>
        <w:spacing w:after="0" w:line="240" w:lineRule="auto"/>
        <w:jc w:val="both"/>
        <w:rPr>
          <w:rFonts w:cstheme="minorHAnsi"/>
          <w:color w:val="000000"/>
          <w:sz w:val="24"/>
          <w:szCs w:val="24"/>
        </w:rPr>
      </w:pPr>
      <w:r w:rsidRPr="00701724">
        <w:rPr>
          <w:rFonts w:cstheme="minorHAnsi"/>
          <w:color w:val="000000"/>
          <w:sz w:val="24"/>
          <w:szCs w:val="24"/>
        </w:rPr>
        <w:t xml:space="preserve">How does the organisation work across the community, or in collaboration with other local organisations? How does it make its work accessible to a wide number of people and/or diverse communities? </w:t>
      </w:r>
    </w:p>
    <w:p w14:paraId="46F2F69D" w14:textId="77777777" w:rsidR="008E4A84" w:rsidRPr="008E4A84" w:rsidRDefault="008E4A84" w:rsidP="008E4A84">
      <w:pPr>
        <w:autoSpaceDE w:val="0"/>
        <w:autoSpaceDN w:val="0"/>
        <w:adjustRightInd w:val="0"/>
        <w:spacing w:after="0" w:line="240" w:lineRule="auto"/>
        <w:jc w:val="both"/>
        <w:rPr>
          <w:rFonts w:cstheme="minorHAnsi"/>
          <w:color w:val="000000"/>
          <w:sz w:val="24"/>
          <w:szCs w:val="24"/>
        </w:rPr>
      </w:pPr>
    </w:p>
    <w:p w14:paraId="309D23B0" w14:textId="6571BCF2" w:rsidR="008E4A84" w:rsidRPr="008E4A84" w:rsidRDefault="008E4A84" w:rsidP="00701724">
      <w:pPr>
        <w:autoSpaceDE w:val="0"/>
        <w:autoSpaceDN w:val="0"/>
        <w:adjustRightInd w:val="0"/>
        <w:spacing w:after="0" w:line="240" w:lineRule="auto"/>
        <w:jc w:val="both"/>
        <w:rPr>
          <w:rFonts w:cstheme="minorHAnsi"/>
          <w:color w:val="253037"/>
          <w:sz w:val="24"/>
          <w:szCs w:val="24"/>
        </w:rPr>
      </w:pPr>
      <w:r w:rsidRPr="008E4A84">
        <w:rPr>
          <w:rFonts w:cstheme="minorHAnsi"/>
          <w:color w:val="000000"/>
          <w:sz w:val="24"/>
          <w:szCs w:val="24"/>
        </w:rPr>
        <w:t>The total amount available for 202</w:t>
      </w:r>
      <w:r w:rsidR="00E70076">
        <w:rPr>
          <w:rFonts w:cstheme="minorHAnsi"/>
          <w:color w:val="000000"/>
          <w:sz w:val="24"/>
          <w:szCs w:val="24"/>
        </w:rPr>
        <w:t>5</w:t>
      </w:r>
      <w:r w:rsidRPr="008E4A84">
        <w:rPr>
          <w:rFonts w:cstheme="minorHAnsi"/>
          <w:color w:val="000000"/>
          <w:sz w:val="24"/>
          <w:szCs w:val="24"/>
        </w:rPr>
        <w:t xml:space="preserve"> is €</w:t>
      </w:r>
      <w:r w:rsidR="00D74968">
        <w:rPr>
          <w:rFonts w:cstheme="minorHAnsi"/>
          <w:color w:val="000000"/>
          <w:sz w:val="24"/>
          <w:szCs w:val="24"/>
        </w:rPr>
        <w:t>50</w:t>
      </w:r>
      <w:r w:rsidRPr="008E4A84">
        <w:rPr>
          <w:rFonts w:cstheme="minorHAnsi"/>
          <w:color w:val="000000"/>
          <w:sz w:val="24"/>
          <w:szCs w:val="24"/>
        </w:rPr>
        <w:t>,000. Applicants should be aware that the grant scheme may be oversubscribed. Therefore, in such circumstances, all applications fulfilling the conditions may not be successful or may be for a lesser amount.</w:t>
      </w:r>
    </w:p>
    <w:p w14:paraId="3A8837A6" w14:textId="77777777" w:rsidR="008E4A84" w:rsidRPr="008E4A84" w:rsidRDefault="008E4A84" w:rsidP="00701724">
      <w:pPr>
        <w:autoSpaceDE w:val="0"/>
        <w:autoSpaceDN w:val="0"/>
        <w:adjustRightInd w:val="0"/>
        <w:spacing w:after="0" w:line="240" w:lineRule="auto"/>
        <w:jc w:val="both"/>
        <w:rPr>
          <w:rFonts w:cstheme="minorHAnsi"/>
          <w:color w:val="253037"/>
          <w:sz w:val="24"/>
          <w:szCs w:val="24"/>
        </w:rPr>
      </w:pPr>
    </w:p>
    <w:p w14:paraId="055B1D56" w14:textId="66E2D050" w:rsidR="00E53276" w:rsidRPr="008E4A84" w:rsidRDefault="00BC7DAD" w:rsidP="00701724">
      <w:pPr>
        <w:spacing w:after="0" w:line="240" w:lineRule="auto"/>
        <w:jc w:val="both"/>
        <w:rPr>
          <w:rFonts w:cstheme="minorHAnsi"/>
          <w:sz w:val="24"/>
          <w:szCs w:val="24"/>
        </w:rPr>
      </w:pPr>
      <w:r w:rsidRPr="008E4A84">
        <w:rPr>
          <w:rFonts w:cstheme="minorHAnsi"/>
          <w:sz w:val="24"/>
          <w:szCs w:val="24"/>
        </w:rPr>
        <w:t xml:space="preserve">N.B. </w:t>
      </w:r>
      <w:r w:rsidR="00E53276" w:rsidRPr="008E4A84">
        <w:rPr>
          <w:rFonts w:cstheme="minorHAnsi"/>
          <w:sz w:val="24"/>
          <w:szCs w:val="24"/>
        </w:rPr>
        <w:t xml:space="preserve">The Community Benefit Fund Committee reserve all rights to modify at any time and/or to terminate </w:t>
      </w:r>
      <w:r w:rsidR="008E4A84" w:rsidRPr="008E4A84">
        <w:rPr>
          <w:rFonts w:cstheme="minorHAnsi"/>
          <w:sz w:val="24"/>
          <w:szCs w:val="24"/>
        </w:rPr>
        <w:t>this grant</w:t>
      </w:r>
      <w:r w:rsidR="00BA51EE" w:rsidRPr="008E4A84">
        <w:rPr>
          <w:rFonts w:cstheme="minorHAnsi"/>
          <w:sz w:val="24"/>
          <w:szCs w:val="24"/>
        </w:rPr>
        <w:t xml:space="preserve"> </w:t>
      </w:r>
      <w:r w:rsidR="00E53276" w:rsidRPr="008E4A84">
        <w:rPr>
          <w:rFonts w:cstheme="minorHAnsi"/>
          <w:sz w:val="24"/>
          <w:szCs w:val="24"/>
        </w:rPr>
        <w:t xml:space="preserve">scheme and/or to make whatever decisions </w:t>
      </w:r>
      <w:proofErr w:type="gramStart"/>
      <w:r w:rsidR="00E53276" w:rsidRPr="008E4A84">
        <w:rPr>
          <w:rFonts w:cstheme="minorHAnsi"/>
          <w:sz w:val="24"/>
          <w:szCs w:val="24"/>
        </w:rPr>
        <w:t>in regard to</w:t>
      </w:r>
      <w:proofErr w:type="gramEnd"/>
      <w:r w:rsidR="00E53276" w:rsidRPr="008E4A84">
        <w:rPr>
          <w:rFonts w:cstheme="minorHAnsi"/>
          <w:sz w:val="24"/>
          <w:szCs w:val="24"/>
        </w:rPr>
        <w:t xml:space="preserve"> the operation of this </w:t>
      </w:r>
      <w:r w:rsidR="00701724">
        <w:rPr>
          <w:rFonts w:cstheme="minorHAnsi"/>
          <w:sz w:val="24"/>
          <w:szCs w:val="24"/>
        </w:rPr>
        <w:t xml:space="preserve">grants </w:t>
      </w:r>
      <w:r w:rsidR="00E53276" w:rsidRPr="008E4A84">
        <w:rPr>
          <w:rFonts w:cstheme="minorHAnsi"/>
          <w:sz w:val="24"/>
          <w:szCs w:val="24"/>
        </w:rPr>
        <w:t>scheme that may be required and their determination(s) on all these matters shall be final and there shall be no right of appeal.</w:t>
      </w:r>
    </w:p>
    <w:p w14:paraId="319586E2" w14:textId="77777777" w:rsidR="00BC7DAD" w:rsidRPr="008E4A84" w:rsidRDefault="00BC7DAD" w:rsidP="008E4A84">
      <w:pPr>
        <w:jc w:val="both"/>
        <w:rPr>
          <w:rFonts w:eastAsia="Calibri" w:cstheme="minorHAnsi"/>
          <w:b/>
          <w:bCs/>
          <w:color w:val="263137"/>
          <w:sz w:val="24"/>
          <w:szCs w:val="24"/>
          <w:u w:val="single"/>
        </w:rPr>
      </w:pPr>
    </w:p>
    <w:p w14:paraId="3379140B" w14:textId="77777777" w:rsidR="00BC7DAD" w:rsidRPr="008E4A84" w:rsidRDefault="00BC7DAD" w:rsidP="008E4A84">
      <w:pPr>
        <w:pStyle w:val="PlainText"/>
        <w:keepNext/>
        <w:spacing w:before="0" w:beforeAutospacing="0" w:after="0" w:afterAutospacing="0"/>
        <w:rPr>
          <w:rFonts w:asciiTheme="minorHAnsi" w:hAnsiTheme="minorHAnsi" w:cstheme="minorHAnsi"/>
          <w:bCs/>
          <w:szCs w:val="24"/>
          <w:u w:val="single"/>
        </w:rPr>
      </w:pPr>
      <w:r w:rsidRPr="008E4A84">
        <w:rPr>
          <w:rFonts w:asciiTheme="minorHAnsi" w:hAnsiTheme="minorHAnsi" w:cstheme="minorHAnsi"/>
          <w:bCs/>
          <w:szCs w:val="24"/>
          <w:u w:val="single"/>
        </w:rPr>
        <w:t>Code of Governance for Community and Voluntary organisations</w:t>
      </w:r>
    </w:p>
    <w:p w14:paraId="4702A890" w14:textId="77777777" w:rsidR="00BC7DAD" w:rsidRPr="008E4A84" w:rsidRDefault="00BC7DAD" w:rsidP="008E4A84">
      <w:pPr>
        <w:pStyle w:val="PlainText"/>
        <w:keepNext/>
        <w:spacing w:before="0" w:beforeAutospacing="0" w:after="0" w:afterAutospacing="0"/>
        <w:rPr>
          <w:rFonts w:asciiTheme="minorHAnsi" w:hAnsiTheme="minorHAnsi" w:cstheme="minorHAnsi"/>
          <w:szCs w:val="24"/>
        </w:rPr>
      </w:pPr>
    </w:p>
    <w:p w14:paraId="4C09697D" w14:textId="77777777" w:rsidR="00BC7DAD" w:rsidRPr="008E4A84" w:rsidRDefault="00BC7DAD" w:rsidP="008E4A84">
      <w:pPr>
        <w:pStyle w:val="PlainText"/>
        <w:keepNext/>
        <w:spacing w:before="0" w:beforeAutospacing="0" w:after="0" w:afterAutospacing="0"/>
        <w:rPr>
          <w:rFonts w:asciiTheme="minorHAnsi" w:hAnsiTheme="minorHAnsi" w:cstheme="minorHAnsi"/>
          <w:szCs w:val="24"/>
        </w:rPr>
      </w:pPr>
      <w:r w:rsidRPr="008E4A84">
        <w:rPr>
          <w:rFonts w:asciiTheme="minorHAnsi" w:hAnsiTheme="minorHAnsi" w:cstheme="minorHAnsi"/>
          <w:szCs w:val="24"/>
        </w:rPr>
        <w:t xml:space="preserve">The Community Benefit Programme for the new children’s hospital and BAM’s Community Benefit Fund Committee would encourage all funded bodies to adopt the Governance Code, a Code of Practice for Good Governance of Community, Voluntary and Charitable Organisations, which will assist in achieving excellence in all areas of your work.  The Governance Code asks organisations to agree to operate to key principles </w:t>
      </w:r>
      <w:proofErr w:type="gramStart"/>
      <w:r w:rsidRPr="008E4A84">
        <w:rPr>
          <w:rFonts w:asciiTheme="minorHAnsi" w:hAnsiTheme="minorHAnsi" w:cstheme="minorHAnsi"/>
          <w:szCs w:val="24"/>
        </w:rPr>
        <w:t>in order to</w:t>
      </w:r>
      <w:proofErr w:type="gramEnd"/>
      <w:r w:rsidRPr="008E4A84">
        <w:rPr>
          <w:rFonts w:asciiTheme="minorHAnsi" w:hAnsiTheme="minorHAnsi" w:cstheme="minorHAnsi"/>
          <w:szCs w:val="24"/>
        </w:rPr>
        <w:t xml:space="preserve"> run their organisation more effectively in areas such as leadership, transparency and accountability and behaving with integrity.  Further information on the Code is available at </w:t>
      </w:r>
      <w:hyperlink r:id="rId15" w:history="1">
        <w:r w:rsidRPr="008E4A84">
          <w:rPr>
            <w:rStyle w:val="Hyperlink"/>
            <w:rFonts w:asciiTheme="minorHAnsi" w:hAnsiTheme="minorHAnsi" w:cstheme="minorHAnsi"/>
            <w:color w:val="00B0F0"/>
            <w:szCs w:val="24"/>
          </w:rPr>
          <w:t>www.governancecode.ie</w:t>
        </w:r>
      </w:hyperlink>
      <w:r w:rsidRPr="008E4A84">
        <w:rPr>
          <w:rFonts w:asciiTheme="minorHAnsi" w:hAnsiTheme="minorHAnsi" w:cstheme="minorHAnsi"/>
          <w:szCs w:val="24"/>
        </w:rPr>
        <w:t xml:space="preserve">    We would </w:t>
      </w:r>
      <w:proofErr w:type="gramStart"/>
      <w:r w:rsidRPr="008E4A84">
        <w:rPr>
          <w:rFonts w:asciiTheme="minorHAnsi" w:hAnsiTheme="minorHAnsi" w:cstheme="minorHAnsi"/>
          <w:szCs w:val="24"/>
        </w:rPr>
        <w:t>in particular request</w:t>
      </w:r>
      <w:proofErr w:type="gramEnd"/>
      <w:r w:rsidRPr="008E4A84">
        <w:rPr>
          <w:rFonts w:asciiTheme="minorHAnsi" w:hAnsiTheme="minorHAnsi" w:cstheme="minorHAnsi"/>
          <w:szCs w:val="24"/>
        </w:rPr>
        <w:t xml:space="preserve"> that all organisations have a Child Safety policy in place.</w:t>
      </w:r>
    </w:p>
    <w:p w14:paraId="2020BDB3" w14:textId="77777777" w:rsidR="00BC7DAD" w:rsidRPr="008E4A84" w:rsidRDefault="00BC7DAD" w:rsidP="008E4A84">
      <w:pPr>
        <w:tabs>
          <w:tab w:val="left" w:pos="0"/>
          <w:tab w:val="right" w:pos="9087"/>
        </w:tabs>
        <w:jc w:val="both"/>
        <w:rPr>
          <w:rFonts w:cstheme="minorHAnsi"/>
          <w:sz w:val="24"/>
          <w:szCs w:val="24"/>
        </w:rPr>
      </w:pPr>
    </w:p>
    <w:p w14:paraId="3F6F1018" w14:textId="77777777" w:rsidR="00BC7DAD" w:rsidRPr="008E4A84" w:rsidRDefault="00BC7DAD" w:rsidP="008E4A84">
      <w:pPr>
        <w:ind w:left="720"/>
        <w:jc w:val="both"/>
        <w:rPr>
          <w:rFonts w:eastAsia="Calibri" w:cstheme="minorHAnsi"/>
          <w:sz w:val="24"/>
          <w:szCs w:val="24"/>
        </w:rPr>
      </w:pPr>
      <w:r w:rsidRPr="008E4A84">
        <w:rPr>
          <w:rFonts w:eastAsia="Calibri" w:cstheme="minorHAnsi"/>
          <w:color w:val="263137"/>
          <w:sz w:val="24"/>
          <w:szCs w:val="24"/>
        </w:rPr>
        <w:tab/>
      </w:r>
      <w:r w:rsidRPr="008E4A84">
        <w:rPr>
          <w:rFonts w:eastAsia="Calibri" w:cstheme="minorHAnsi"/>
          <w:color w:val="263137"/>
          <w:sz w:val="24"/>
          <w:szCs w:val="24"/>
        </w:rPr>
        <w:tab/>
      </w:r>
      <w:r w:rsidRPr="008E4A84">
        <w:rPr>
          <w:rFonts w:eastAsia="Calibri" w:cstheme="minorHAnsi"/>
          <w:color w:val="263137"/>
          <w:sz w:val="24"/>
          <w:szCs w:val="24"/>
        </w:rPr>
        <w:tab/>
      </w:r>
      <w:r w:rsidRPr="008E4A84">
        <w:rPr>
          <w:rFonts w:eastAsia="Calibri" w:cstheme="minorHAnsi"/>
          <w:color w:val="263137"/>
          <w:sz w:val="24"/>
          <w:szCs w:val="24"/>
        </w:rPr>
        <w:tab/>
      </w:r>
      <w:r w:rsidRPr="008E4A84">
        <w:rPr>
          <w:rFonts w:eastAsia="Calibri" w:cstheme="minorHAnsi"/>
          <w:color w:val="263137"/>
          <w:sz w:val="24"/>
          <w:szCs w:val="24"/>
        </w:rPr>
        <w:tab/>
      </w:r>
    </w:p>
    <w:p w14:paraId="22C9482E" w14:textId="77777777" w:rsidR="00BC7DAD" w:rsidRPr="008E4A84" w:rsidRDefault="00BC7DAD" w:rsidP="008E4A84">
      <w:pPr>
        <w:keepNext/>
        <w:jc w:val="both"/>
        <w:outlineLvl w:val="4"/>
        <w:rPr>
          <w:rFonts w:cstheme="minorHAnsi"/>
          <w:b/>
          <w:bCs/>
          <w:sz w:val="24"/>
          <w:szCs w:val="24"/>
        </w:rPr>
      </w:pPr>
      <w:r w:rsidRPr="008E4A84">
        <w:rPr>
          <w:rFonts w:cstheme="minorHAnsi"/>
          <w:b/>
          <w:bCs/>
          <w:sz w:val="24"/>
          <w:szCs w:val="24"/>
        </w:rPr>
        <w:t>TERMS AND CONDITIONS</w:t>
      </w:r>
    </w:p>
    <w:p w14:paraId="1EE2CFED" w14:textId="77777777" w:rsidR="00BC7DAD" w:rsidRPr="008E4A84" w:rsidRDefault="00BC7DAD" w:rsidP="008E4A84">
      <w:pPr>
        <w:pStyle w:val="ListParagraph"/>
        <w:numPr>
          <w:ilvl w:val="0"/>
          <w:numId w:val="10"/>
        </w:numPr>
        <w:spacing w:after="0" w:line="240" w:lineRule="auto"/>
        <w:ind w:left="709"/>
        <w:jc w:val="both"/>
        <w:rPr>
          <w:rFonts w:eastAsia="Calibri" w:cstheme="minorHAnsi"/>
          <w:sz w:val="24"/>
          <w:szCs w:val="24"/>
        </w:rPr>
      </w:pPr>
      <w:r w:rsidRPr="008E4A84">
        <w:rPr>
          <w:rFonts w:eastAsia="Calibri" w:cstheme="minorHAnsi"/>
          <w:sz w:val="24"/>
          <w:szCs w:val="24"/>
        </w:rPr>
        <w:t xml:space="preserve">The Community Grants Scheme will support community activities promoted by community and voluntary groups subject to available resources. </w:t>
      </w:r>
    </w:p>
    <w:p w14:paraId="7E4F67F3" w14:textId="77777777" w:rsidR="00BC7DAD" w:rsidRPr="008E4A84" w:rsidRDefault="00BC7DAD" w:rsidP="008E4A84">
      <w:pPr>
        <w:pStyle w:val="ListParagraph"/>
        <w:numPr>
          <w:ilvl w:val="0"/>
          <w:numId w:val="10"/>
        </w:numPr>
        <w:spacing w:after="0" w:line="240" w:lineRule="auto"/>
        <w:ind w:left="709"/>
        <w:jc w:val="both"/>
        <w:rPr>
          <w:rFonts w:eastAsia="Calibri" w:cstheme="minorHAnsi"/>
          <w:sz w:val="24"/>
          <w:szCs w:val="24"/>
        </w:rPr>
      </w:pPr>
      <w:r w:rsidRPr="008E4A84">
        <w:rPr>
          <w:rFonts w:eastAsia="Calibri" w:cstheme="minorHAnsi"/>
          <w:sz w:val="24"/>
          <w:szCs w:val="24"/>
        </w:rPr>
        <w:t xml:space="preserve">Activity must benefit the local community and relate to at least one key priority. </w:t>
      </w:r>
    </w:p>
    <w:p w14:paraId="4753BF9A" w14:textId="74839897" w:rsidR="00BC7DAD" w:rsidRPr="008E4A84" w:rsidRDefault="00BC7DAD" w:rsidP="008E4A84">
      <w:pPr>
        <w:pStyle w:val="ListParagraph"/>
        <w:numPr>
          <w:ilvl w:val="0"/>
          <w:numId w:val="10"/>
        </w:numPr>
        <w:spacing w:after="0" w:line="240" w:lineRule="auto"/>
        <w:ind w:left="709"/>
        <w:jc w:val="both"/>
        <w:rPr>
          <w:rFonts w:eastAsia="Calibri" w:cstheme="minorHAnsi"/>
          <w:sz w:val="24"/>
          <w:szCs w:val="24"/>
        </w:rPr>
      </w:pPr>
      <w:r w:rsidRPr="008E4A84">
        <w:rPr>
          <w:rFonts w:eastAsia="Calibri" w:cstheme="minorHAnsi"/>
          <w:sz w:val="24"/>
          <w:szCs w:val="24"/>
        </w:rPr>
        <w:t>The Community Benefit Fund Committee, with the assistance of an Independent Assessor will assess applications taking into consideration it’s available financial resources and reserves the right to award grants on this basis.</w:t>
      </w:r>
    </w:p>
    <w:p w14:paraId="72EA4731" w14:textId="77777777" w:rsidR="00BC7DAD" w:rsidRPr="008E4A84" w:rsidRDefault="00BC7DAD" w:rsidP="008E4A84">
      <w:pPr>
        <w:pStyle w:val="ListParagraph"/>
        <w:numPr>
          <w:ilvl w:val="0"/>
          <w:numId w:val="10"/>
        </w:numPr>
        <w:spacing w:after="0" w:line="240" w:lineRule="auto"/>
        <w:ind w:left="709"/>
        <w:jc w:val="both"/>
        <w:rPr>
          <w:rFonts w:eastAsia="Calibri" w:cstheme="minorHAnsi"/>
          <w:sz w:val="24"/>
          <w:szCs w:val="24"/>
        </w:rPr>
      </w:pPr>
      <w:r w:rsidRPr="008E4A84">
        <w:rPr>
          <w:rFonts w:eastAsia="Calibri" w:cstheme="minorHAnsi"/>
          <w:sz w:val="24"/>
          <w:szCs w:val="24"/>
        </w:rPr>
        <w:t xml:space="preserve">The information supplied by the applicant group /organisation must be accurate and complete. </w:t>
      </w:r>
    </w:p>
    <w:p w14:paraId="20BA113F" w14:textId="77777777" w:rsidR="00BC7DAD" w:rsidRPr="008E4A84" w:rsidRDefault="00BC7DAD" w:rsidP="008E4A84">
      <w:pPr>
        <w:pStyle w:val="ListParagraph"/>
        <w:numPr>
          <w:ilvl w:val="0"/>
          <w:numId w:val="10"/>
        </w:numPr>
        <w:spacing w:after="0" w:line="240" w:lineRule="auto"/>
        <w:ind w:left="709"/>
        <w:jc w:val="both"/>
        <w:rPr>
          <w:rFonts w:eastAsia="Calibri" w:cstheme="minorHAnsi"/>
          <w:sz w:val="24"/>
          <w:szCs w:val="24"/>
        </w:rPr>
      </w:pPr>
      <w:r w:rsidRPr="008E4A84">
        <w:rPr>
          <w:rFonts w:eastAsia="Calibri" w:cstheme="minorHAnsi"/>
          <w:sz w:val="24"/>
          <w:szCs w:val="24"/>
        </w:rPr>
        <w:t>Misinformation may lead to disqualification and/or the repayment of any grant made.</w:t>
      </w:r>
    </w:p>
    <w:p w14:paraId="1D346DD6" w14:textId="77777777" w:rsidR="00BC7DAD" w:rsidRPr="008E4A84" w:rsidRDefault="00BC7DAD" w:rsidP="008E4A84">
      <w:pPr>
        <w:pStyle w:val="ListParagraph"/>
        <w:numPr>
          <w:ilvl w:val="0"/>
          <w:numId w:val="10"/>
        </w:numPr>
        <w:spacing w:after="0" w:line="240" w:lineRule="auto"/>
        <w:ind w:left="709"/>
        <w:jc w:val="both"/>
        <w:rPr>
          <w:rFonts w:cstheme="minorHAnsi"/>
          <w:bCs/>
          <w:sz w:val="24"/>
          <w:szCs w:val="24"/>
        </w:rPr>
      </w:pPr>
      <w:r w:rsidRPr="008E4A84">
        <w:rPr>
          <w:rFonts w:cstheme="minorHAnsi"/>
          <w:bCs/>
          <w:sz w:val="24"/>
          <w:szCs w:val="24"/>
        </w:rPr>
        <w:t xml:space="preserve">All information provided in respect of the application for a grant will be held electronically and may be made available to third parties involved in the management and administration of this grants scheme. </w:t>
      </w:r>
    </w:p>
    <w:p w14:paraId="7F667D4F" w14:textId="77777777" w:rsidR="00BC7DAD" w:rsidRPr="008E4A84" w:rsidRDefault="00BC7DAD" w:rsidP="008E4A84">
      <w:pPr>
        <w:pStyle w:val="ListParagraph"/>
        <w:numPr>
          <w:ilvl w:val="0"/>
          <w:numId w:val="10"/>
        </w:numPr>
        <w:spacing w:after="0" w:line="240" w:lineRule="auto"/>
        <w:ind w:left="709"/>
        <w:jc w:val="both"/>
        <w:rPr>
          <w:rFonts w:cstheme="minorHAnsi"/>
          <w:bCs/>
          <w:sz w:val="24"/>
          <w:szCs w:val="24"/>
        </w:rPr>
      </w:pPr>
      <w:r w:rsidRPr="008E4A84">
        <w:rPr>
          <w:rFonts w:cstheme="minorHAnsi"/>
          <w:bCs/>
          <w:sz w:val="24"/>
          <w:szCs w:val="24"/>
        </w:rPr>
        <w:lastRenderedPageBreak/>
        <w:t>The Community Benefit Fund Committee reserve the right to publish a list of all grants awarded including the name of the group/organisation receiving funding, the general location of the group and the general purpose of the grant.</w:t>
      </w:r>
    </w:p>
    <w:p w14:paraId="19E24659" w14:textId="06DFC7D6" w:rsidR="00BC7DAD" w:rsidRPr="008E4A84" w:rsidRDefault="00BC7DAD" w:rsidP="008E4A84">
      <w:pPr>
        <w:pStyle w:val="ListParagraph"/>
        <w:numPr>
          <w:ilvl w:val="0"/>
          <w:numId w:val="10"/>
        </w:numPr>
        <w:spacing w:after="0" w:line="240" w:lineRule="auto"/>
        <w:ind w:left="709"/>
        <w:jc w:val="both"/>
        <w:rPr>
          <w:rFonts w:cstheme="minorHAnsi"/>
          <w:bCs/>
          <w:sz w:val="24"/>
          <w:szCs w:val="24"/>
        </w:rPr>
      </w:pPr>
      <w:r w:rsidRPr="008E4A84">
        <w:rPr>
          <w:rFonts w:cstheme="minorHAnsi"/>
          <w:bCs/>
          <w:sz w:val="24"/>
          <w:szCs w:val="24"/>
        </w:rPr>
        <w:t>Information provided in respect of the application for a grant will only be used for the purpose of administering the Community Grants Scheme 202</w:t>
      </w:r>
      <w:r w:rsidR="00E70076">
        <w:rPr>
          <w:rFonts w:cstheme="minorHAnsi"/>
          <w:bCs/>
          <w:sz w:val="24"/>
          <w:szCs w:val="24"/>
        </w:rPr>
        <w:t>5</w:t>
      </w:r>
      <w:r w:rsidRPr="008E4A84">
        <w:rPr>
          <w:rFonts w:cstheme="minorHAnsi"/>
          <w:bCs/>
          <w:sz w:val="24"/>
          <w:szCs w:val="24"/>
        </w:rPr>
        <w:t>.</w:t>
      </w:r>
    </w:p>
    <w:p w14:paraId="18B1878C" w14:textId="77777777" w:rsidR="00BC7DAD" w:rsidRPr="008E4A84" w:rsidRDefault="00BC7DAD" w:rsidP="008E4A84">
      <w:pPr>
        <w:pStyle w:val="ListParagraph"/>
        <w:numPr>
          <w:ilvl w:val="0"/>
          <w:numId w:val="10"/>
        </w:numPr>
        <w:spacing w:after="0" w:line="240" w:lineRule="auto"/>
        <w:ind w:left="709"/>
        <w:jc w:val="both"/>
        <w:rPr>
          <w:rFonts w:cstheme="minorHAnsi"/>
          <w:bCs/>
          <w:sz w:val="24"/>
          <w:szCs w:val="24"/>
        </w:rPr>
      </w:pPr>
      <w:r w:rsidRPr="008E4A84">
        <w:rPr>
          <w:rFonts w:cstheme="minorHAnsi"/>
          <w:bCs/>
          <w:sz w:val="24"/>
          <w:szCs w:val="24"/>
        </w:rPr>
        <w:t>The Community Benefit Fund Committee in evaluating applications under the Community Grants Scheme may seek advice and consult with other agencies and may disclose information on projects under consideration to those experts and agencies.</w:t>
      </w:r>
    </w:p>
    <w:p w14:paraId="6DA9B6B6" w14:textId="3022FDAA" w:rsidR="00BC7DAD" w:rsidRPr="008E4A84" w:rsidRDefault="00BC7DAD" w:rsidP="008E4A84">
      <w:pPr>
        <w:pStyle w:val="ListParagraph"/>
        <w:numPr>
          <w:ilvl w:val="0"/>
          <w:numId w:val="10"/>
        </w:numPr>
        <w:ind w:left="709"/>
        <w:jc w:val="both"/>
        <w:rPr>
          <w:rFonts w:cstheme="minorHAnsi"/>
          <w:sz w:val="24"/>
          <w:szCs w:val="24"/>
        </w:rPr>
      </w:pPr>
      <w:r w:rsidRPr="008E4A84">
        <w:rPr>
          <w:rFonts w:cstheme="minorHAnsi"/>
          <w:bCs/>
          <w:sz w:val="24"/>
          <w:szCs w:val="24"/>
        </w:rPr>
        <w:t xml:space="preserve">It is the responsibility of each organisation to ensure that it has proper procedures and policies in place including appropriate insurance to support the proposed </w:t>
      </w:r>
      <w:r w:rsidR="008E4A84" w:rsidRPr="008E4A84">
        <w:rPr>
          <w:rFonts w:cstheme="minorHAnsi"/>
          <w:bCs/>
          <w:sz w:val="24"/>
          <w:szCs w:val="24"/>
        </w:rPr>
        <w:t>activity.</w:t>
      </w:r>
    </w:p>
    <w:p w14:paraId="22D34E71" w14:textId="77777777" w:rsidR="00BC7DAD" w:rsidRPr="008E4A84" w:rsidRDefault="00BC7DAD" w:rsidP="008E4A84">
      <w:pPr>
        <w:pStyle w:val="ListParagraph"/>
        <w:numPr>
          <w:ilvl w:val="0"/>
          <w:numId w:val="10"/>
        </w:numPr>
        <w:overflowPunct w:val="0"/>
        <w:autoSpaceDE w:val="0"/>
        <w:autoSpaceDN w:val="0"/>
        <w:adjustRightInd w:val="0"/>
        <w:spacing w:after="0" w:line="240" w:lineRule="auto"/>
        <w:ind w:left="709"/>
        <w:jc w:val="both"/>
        <w:textAlignment w:val="baseline"/>
        <w:rPr>
          <w:rFonts w:eastAsia="MS Mincho" w:cstheme="minorHAnsi"/>
          <w:b/>
          <w:sz w:val="24"/>
          <w:szCs w:val="24"/>
        </w:rPr>
      </w:pPr>
      <w:r w:rsidRPr="008E4A84">
        <w:rPr>
          <w:rFonts w:eastAsia="MS Mincho" w:cstheme="minorHAnsi"/>
          <w:sz w:val="24"/>
          <w:szCs w:val="24"/>
        </w:rPr>
        <w:t>Where relevant, applicants must provide evidence of a Child Safeguarding Statement and meet all the requirements of the Children First Act 2015 which includes Garda vetting for all officers and those associated with the project.</w:t>
      </w:r>
    </w:p>
    <w:p w14:paraId="1F75154D" w14:textId="77777777" w:rsidR="00BC7DAD" w:rsidRPr="008E4A84" w:rsidRDefault="00BC7DAD" w:rsidP="008E4A84">
      <w:pPr>
        <w:pStyle w:val="ListParagraph"/>
        <w:numPr>
          <w:ilvl w:val="0"/>
          <w:numId w:val="9"/>
        </w:numPr>
        <w:spacing w:after="0" w:line="240" w:lineRule="auto"/>
        <w:jc w:val="both"/>
        <w:rPr>
          <w:rFonts w:cstheme="minorHAnsi"/>
          <w:bCs/>
          <w:sz w:val="24"/>
          <w:szCs w:val="24"/>
        </w:rPr>
      </w:pPr>
      <w:r w:rsidRPr="008E4A84">
        <w:rPr>
          <w:rFonts w:cstheme="minorHAnsi"/>
          <w:bCs/>
          <w:sz w:val="24"/>
          <w:szCs w:val="24"/>
        </w:rPr>
        <w:t xml:space="preserve">Applications will be accepted by email and should be sent to </w:t>
      </w:r>
      <w:r w:rsidRPr="008E4A84">
        <w:rPr>
          <w:rFonts w:cstheme="minorHAnsi"/>
          <w:b/>
          <w:sz w:val="24"/>
          <w:szCs w:val="24"/>
          <w:u w:val="single"/>
        </w:rPr>
        <w:t>CommunityGrants@nph.ie</w:t>
      </w:r>
    </w:p>
    <w:p w14:paraId="69BEF30D" w14:textId="24D7D66E" w:rsidR="00BC7DAD" w:rsidRPr="008E4A84" w:rsidRDefault="00BC7DAD" w:rsidP="008E4A84">
      <w:pPr>
        <w:pStyle w:val="ListParagraph"/>
        <w:numPr>
          <w:ilvl w:val="0"/>
          <w:numId w:val="9"/>
        </w:numPr>
        <w:spacing w:after="0" w:line="240" w:lineRule="auto"/>
        <w:jc w:val="both"/>
        <w:rPr>
          <w:rFonts w:cstheme="minorHAnsi"/>
          <w:bCs/>
          <w:sz w:val="24"/>
          <w:szCs w:val="24"/>
        </w:rPr>
      </w:pPr>
      <w:r w:rsidRPr="008E4A84">
        <w:rPr>
          <w:rFonts w:cstheme="minorHAnsi"/>
          <w:sz w:val="24"/>
          <w:szCs w:val="24"/>
        </w:rPr>
        <w:t xml:space="preserve">Applications by post should use the correct value of postage stamps and allow sufficient time to ensure delivery not later than the closing date of </w:t>
      </w:r>
      <w:r w:rsidR="00BA51EE" w:rsidRPr="008E4A84">
        <w:rPr>
          <w:rFonts w:cstheme="minorHAnsi"/>
          <w:b/>
          <w:sz w:val="24"/>
          <w:szCs w:val="24"/>
          <w:u w:val="single"/>
        </w:rPr>
        <w:t>1</w:t>
      </w:r>
      <w:r w:rsidR="00744E85">
        <w:rPr>
          <w:rFonts w:cstheme="minorHAnsi"/>
          <w:b/>
          <w:sz w:val="24"/>
          <w:szCs w:val="24"/>
          <w:u w:val="single"/>
        </w:rPr>
        <w:t>1</w:t>
      </w:r>
      <w:r w:rsidR="00BA51EE" w:rsidRPr="008E4A84">
        <w:rPr>
          <w:rFonts w:cstheme="minorHAnsi"/>
          <w:b/>
          <w:sz w:val="24"/>
          <w:szCs w:val="24"/>
          <w:u w:val="single"/>
          <w:vertAlign w:val="superscript"/>
        </w:rPr>
        <w:t>th</w:t>
      </w:r>
      <w:r w:rsidR="00BA51EE" w:rsidRPr="008E4A84">
        <w:rPr>
          <w:rFonts w:cstheme="minorHAnsi"/>
          <w:b/>
          <w:sz w:val="24"/>
          <w:szCs w:val="24"/>
          <w:u w:val="single"/>
        </w:rPr>
        <w:t xml:space="preserve"> April </w:t>
      </w:r>
      <w:r w:rsidR="00744E85" w:rsidRPr="008E4A84">
        <w:rPr>
          <w:rFonts w:cstheme="minorHAnsi"/>
          <w:b/>
          <w:sz w:val="24"/>
          <w:szCs w:val="24"/>
          <w:u w:val="single"/>
        </w:rPr>
        <w:t>202</w:t>
      </w:r>
      <w:r w:rsidR="00744E85">
        <w:rPr>
          <w:rFonts w:cstheme="minorHAnsi"/>
          <w:b/>
          <w:sz w:val="24"/>
          <w:szCs w:val="24"/>
          <w:u w:val="single"/>
        </w:rPr>
        <w:t>5</w:t>
      </w:r>
    </w:p>
    <w:p w14:paraId="5D7F2FE2" w14:textId="5DC4F0BD" w:rsidR="00BC7DAD" w:rsidRPr="008E4A84" w:rsidRDefault="00BC7DAD" w:rsidP="008E4A84">
      <w:pPr>
        <w:pStyle w:val="ListParagraph"/>
        <w:numPr>
          <w:ilvl w:val="0"/>
          <w:numId w:val="9"/>
        </w:numPr>
        <w:spacing w:after="0" w:line="240" w:lineRule="auto"/>
        <w:jc w:val="both"/>
        <w:rPr>
          <w:rFonts w:cstheme="minorHAnsi"/>
          <w:bCs/>
          <w:sz w:val="24"/>
          <w:szCs w:val="24"/>
        </w:rPr>
      </w:pPr>
      <w:r w:rsidRPr="008E4A84">
        <w:rPr>
          <w:rFonts w:cstheme="minorHAnsi"/>
          <w:bCs/>
          <w:sz w:val="24"/>
          <w:szCs w:val="24"/>
        </w:rPr>
        <w:t xml:space="preserve">Only completed, signed applications submitted by </w:t>
      </w:r>
      <w:r w:rsidRPr="008E4A84">
        <w:rPr>
          <w:rFonts w:cstheme="minorHAnsi"/>
          <w:b/>
          <w:bCs/>
          <w:sz w:val="24"/>
          <w:szCs w:val="24"/>
          <w:u w:val="single"/>
        </w:rPr>
        <w:t xml:space="preserve">5.30 pm on </w:t>
      </w:r>
      <w:r w:rsidR="00BA51EE" w:rsidRPr="008E4A84">
        <w:rPr>
          <w:rFonts w:cstheme="minorHAnsi"/>
          <w:b/>
          <w:bCs/>
          <w:sz w:val="24"/>
          <w:szCs w:val="24"/>
          <w:u w:val="single"/>
        </w:rPr>
        <w:t>1</w:t>
      </w:r>
      <w:r w:rsidR="00744E85">
        <w:rPr>
          <w:rFonts w:cstheme="minorHAnsi"/>
          <w:b/>
          <w:bCs/>
          <w:sz w:val="24"/>
          <w:szCs w:val="24"/>
          <w:u w:val="single"/>
        </w:rPr>
        <w:t>1</w:t>
      </w:r>
      <w:r w:rsidR="00BA51EE" w:rsidRPr="008E4A84">
        <w:rPr>
          <w:rFonts w:cstheme="minorHAnsi"/>
          <w:b/>
          <w:bCs/>
          <w:sz w:val="24"/>
          <w:szCs w:val="24"/>
          <w:u w:val="single"/>
          <w:vertAlign w:val="superscript"/>
        </w:rPr>
        <w:t>th</w:t>
      </w:r>
      <w:r w:rsidR="00BA51EE" w:rsidRPr="008E4A84">
        <w:rPr>
          <w:rFonts w:cstheme="minorHAnsi"/>
          <w:b/>
          <w:bCs/>
          <w:sz w:val="24"/>
          <w:szCs w:val="24"/>
          <w:u w:val="single"/>
        </w:rPr>
        <w:t xml:space="preserve"> April 202</w:t>
      </w:r>
      <w:r w:rsidR="00744E85">
        <w:rPr>
          <w:rFonts w:cstheme="minorHAnsi"/>
          <w:b/>
          <w:bCs/>
          <w:sz w:val="24"/>
          <w:szCs w:val="24"/>
          <w:u w:val="single"/>
        </w:rPr>
        <w:t>5</w:t>
      </w:r>
      <w:r w:rsidRPr="008E4A84">
        <w:rPr>
          <w:rFonts w:cstheme="minorHAnsi"/>
          <w:bCs/>
          <w:sz w:val="24"/>
          <w:szCs w:val="24"/>
        </w:rPr>
        <w:t xml:space="preserve"> on the official Community Grants Scheme 202</w:t>
      </w:r>
      <w:r w:rsidR="00314EBA">
        <w:rPr>
          <w:rFonts w:cstheme="minorHAnsi"/>
          <w:bCs/>
          <w:sz w:val="24"/>
          <w:szCs w:val="24"/>
        </w:rPr>
        <w:t>5</w:t>
      </w:r>
      <w:r w:rsidR="00BA51EE" w:rsidRPr="008E4A84">
        <w:rPr>
          <w:rFonts w:cstheme="minorHAnsi"/>
          <w:bCs/>
          <w:sz w:val="24"/>
          <w:szCs w:val="24"/>
        </w:rPr>
        <w:t xml:space="preserve"> </w:t>
      </w:r>
      <w:r w:rsidRPr="008E4A84">
        <w:rPr>
          <w:rFonts w:cstheme="minorHAnsi"/>
          <w:bCs/>
          <w:sz w:val="24"/>
          <w:szCs w:val="24"/>
        </w:rPr>
        <w:t>application form will be considered.</w:t>
      </w:r>
    </w:p>
    <w:p w14:paraId="735CDC19" w14:textId="77777777" w:rsidR="00BC7DAD" w:rsidRPr="008E4A84" w:rsidRDefault="00BC7DAD" w:rsidP="008E4A84">
      <w:pPr>
        <w:pStyle w:val="ListParagraph"/>
        <w:numPr>
          <w:ilvl w:val="0"/>
          <w:numId w:val="9"/>
        </w:numPr>
        <w:spacing w:after="0" w:line="240" w:lineRule="auto"/>
        <w:jc w:val="both"/>
        <w:rPr>
          <w:rFonts w:cstheme="minorHAnsi"/>
          <w:bCs/>
          <w:sz w:val="24"/>
          <w:szCs w:val="24"/>
        </w:rPr>
      </w:pPr>
      <w:r w:rsidRPr="008E4A84">
        <w:rPr>
          <w:rFonts w:cstheme="minorHAnsi"/>
          <w:bCs/>
          <w:sz w:val="24"/>
          <w:szCs w:val="24"/>
        </w:rPr>
        <w:t>Successful applicants must submit a progress report on the project funded if requested by the Community Benefit Fund Committee.</w:t>
      </w:r>
    </w:p>
    <w:p w14:paraId="4C74939B" w14:textId="77777777" w:rsidR="00BC7DAD" w:rsidRPr="008E4A84" w:rsidRDefault="00BC7DAD" w:rsidP="008E4A84">
      <w:pPr>
        <w:pStyle w:val="ListParagraph"/>
        <w:numPr>
          <w:ilvl w:val="0"/>
          <w:numId w:val="9"/>
        </w:numPr>
        <w:spacing w:after="0" w:line="240" w:lineRule="auto"/>
        <w:jc w:val="both"/>
        <w:rPr>
          <w:rFonts w:cstheme="minorHAnsi"/>
          <w:bCs/>
          <w:sz w:val="24"/>
          <w:szCs w:val="24"/>
        </w:rPr>
      </w:pPr>
      <w:r w:rsidRPr="008E4A84">
        <w:rPr>
          <w:rFonts w:cstheme="minorHAnsi"/>
          <w:bCs/>
          <w:sz w:val="24"/>
          <w:szCs w:val="24"/>
        </w:rPr>
        <w:t>Evidence of expenditure, receipts /invoices must be retained and provided to the Community Benefit Fund Committee if requested.</w:t>
      </w:r>
    </w:p>
    <w:p w14:paraId="2F4F8A22" w14:textId="77777777" w:rsidR="00BC7DAD" w:rsidRPr="008E4A84" w:rsidRDefault="00BC7DAD" w:rsidP="008E4A84">
      <w:pPr>
        <w:pStyle w:val="ListParagraph"/>
        <w:numPr>
          <w:ilvl w:val="0"/>
          <w:numId w:val="9"/>
        </w:numPr>
        <w:spacing w:after="0" w:line="240" w:lineRule="auto"/>
        <w:jc w:val="both"/>
        <w:rPr>
          <w:rFonts w:cstheme="minorHAnsi"/>
          <w:bCs/>
          <w:sz w:val="24"/>
          <w:szCs w:val="24"/>
        </w:rPr>
      </w:pPr>
      <w:r w:rsidRPr="008E4A84">
        <w:rPr>
          <w:rFonts w:cstheme="minorHAnsi"/>
          <w:bCs/>
          <w:sz w:val="24"/>
          <w:szCs w:val="24"/>
        </w:rPr>
        <w:t>BAMs contribution and the Community Benefit Programme for the new children’s hospital must be publicly acknowledged in all materials associated with the purpose of the grant.</w:t>
      </w:r>
    </w:p>
    <w:p w14:paraId="1973189D" w14:textId="6D459166" w:rsidR="00BC7DAD" w:rsidRPr="008E4A84" w:rsidRDefault="008E4A84" w:rsidP="008E4A84">
      <w:pPr>
        <w:pStyle w:val="ListParagraph"/>
        <w:numPr>
          <w:ilvl w:val="0"/>
          <w:numId w:val="9"/>
        </w:numPr>
        <w:spacing w:after="0" w:line="240" w:lineRule="auto"/>
        <w:jc w:val="both"/>
        <w:rPr>
          <w:rFonts w:cstheme="minorHAnsi"/>
          <w:bCs/>
          <w:sz w:val="24"/>
          <w:szCs w:val="24"/>
        </w:rPr>
      </w:pPr>
      <w:r w:rsidRPr="008E4A84">
        <w:rPr>
          <w:rFonts w:cstheme="minorHAnsi"/>
          <w:bCs/>
          <w:sz w:val="24"/>
          <w:szCs w:val="24"/>
        </w:rPr>
        <w:t>Generally,</w:t>
      </w:r>
      <w:r w:rsidR="00BC7DAD" w:rsidRPr="008E4A84">
        <w:rPr>
          <w:rFonts w:cstheme="minorHAnsi"/>
          <w:bCs/>
          <w:sz w:val="24"/>
          <w:szCs w:val="24"/>
        </w:rPr>
        <w:t xml:space="preserve"> no third party or intermediary applications will be considered.</w:t>
      </w:r>
    </w:p>
    <w:p w14:paraId="6F8405D7" w14:textId="77777777" w:rsidR="00BC7DAD" w:rsidRPr="008E4A84" w:rsidRDefault="00BC7DAD" w:rsidP="008E4A84">
      <w:pPr>
        <w:pStyle w:val="ListParagraph"/>
        <w:numPr>
          <w:ilvl w:val="0"/>
          <w:numId w:val="9"/>
        </w:numPr>
        <w:spacing w:after="0" w:line="240" w:lineRule="auto"/>
        <w:jc w:val="both"/>
        <w:rPr>
          <w:rFonts w:cstheme="minorHAnsi"/>
          <w:bCs/>
          <w:sz w:val="24"/>
          <w:szCs w:val="24"/>
        </w:rPr>
      </w:pPr>
      <w:r w:rsidRPr="008E4A84">
        <w:rPr>
          <w:rFonts w:cstheme="minorHAnsi"/>
          <w:bCs/>
          <w:sz w:val="24"/>
          <w:szCs w:val="24"/>
        </w:rPr>
        <w:t>Late applications will not be considered.</w:t>
      </w:r>
    </w:p>
    <w:p w14:paraId="36E0FBE6" w14:textId="77777777" w:rsidR="00BC7DAD" w:rsidRPr="008E4A84" w:rsidRDefault="00BC7DAD" w:rsidP="008E4A84">
      <w:pPr>
        <w:pStyle w:val="ListParagraph"/>
        <w:numPr>
          <w:ilvl w:val="0"/>
          <w:numId w:val="9"/>
        </w:numPr>
        <w:spacing w:after="0" w:line="240" w:lineRule="auto"/>
        <w:jc w:val="both"/>
        <w:rPr>
          <w:rFonts w:cstheme="minorHAnsi"/>
          <w:bCs/>
          <w:sz w:val="24"/>
          <w:szCs w:val="24"/>
        </w:rPr>
      </w:pPr>
      <w:r w:rsidRPr="008E4A84">
        <w:rPr>
          <w:rFonts w:cstheme="minorHAnsi"/>
          <w:bCs/>
          <w:sz w:val="24"/>
          <w:szCs w:val="24"/>
        </w:rPr>
        <w:t xml:space="preserve">Applications will be accepted by email and should be sent to </w:t>
      </w:r>
      <w:r w:rsidRPr="008E4A84">
        <w:rPr>
          <w:rFonts w:cstheme="minorHAnsi"/>
          <w:b/>
          <w:sz w:val="24"/>
          <w:szCs w:val="24"/>
          <w:u w:val="single"/>
        </w:rPr>
        <w:t>CommunityGrants@nph.ie</w:t>
      </w:r>
    </w:p>
    <w:p w14:paraId="702C6485" w14:textId="77777777" w:rsidR="00BC7DAD" w:rsidRPr="008E4A84" w:rsidRDefault="00BC7DAD" w:rsidP="008E4A84">
      <w:pPr>
        <w:pStyle w:val="ListParagraph"/>
        <w:numPr>
          <w:ilvl w:val="0"/>
          <w:numId w:val="9"/>
        </w:numPr>
        <w:spacing w:after="0" w:line="240" w:lineRule="auto"/>
        <w:jc w:val="both"/>
        <w:rPr>
          <w:rFonts w:cstheme="minorHAnsi"/>
          <w:bCs/>
          <w:sz w:val="24"/>
          <w:szCs w:val="24"/>
        </w:rPr>
      </w:pPr>
      <w:r w:rsidRPr="008E4A84">
        <w:rPr>
          <w:rFonts w:cstheme="minorHAnsi"/>
          <w:sz w:val="24"/>
          <w:szCs w:val="24"/>
        </w:rPr>
        <w:t>Claims that any application form has been lost or delayed in the post will not be considered, unless applicants have a Post Office Certificate of Posting in support of such claims.</w:t>
      </w:r>
    </w:p>
    <w:p w14:paraId="72192478" w14:textId="77777777" w:rsidR="00BC7DAD" w:rsidRPr="008E4A84" w:rsidRDefault="00BC7DAD" w:rsidP="008E4A84">
      <w:pPr>
        <w:pStyle w:val="ListParagraph"/>
        <w:numPr>
          <w:ilvl w:val="0"/>
          <w:numId w:val="9"/>
        </w:numPr>
        <w:spacing w:after="0" w:line="240" w:lineRule="auto"/>
        <w:jc w:val="both"/>
        <w:rPr>
          <w:rFonts w:cstheme="minorHAnsi"/>
          <w:bCs/>
          <w:sz w:val="24"/>
          <w:szCs w:val="24"/>
        </w:rPr>
      </w:pPr>
      <w:r w:rsidRPr="008E4A84">
        <w:rPr>
          <w:rFonts w:cstheme="minorHAnsi"/>
          <w:bCs/>
          <w:sz w:val="24"/>
          <w:szCs w:val="24"/>
        </w:rPr>
        <w:t>Breaches of the terms and conditions of the grants scheme may result in sanctions including disbarment from future grant applications.</w:t>
      </w:r>
    </w:p>
    <w:p w14:paraId="49990DFF" w14:textId="77777777" w:rsidR="00BC7DAD" w:rsidRPr="008E4A84" w:rsidRDefault="00BC7DAD" w:rsidP="008E4A84">
      <w:pPr>
        <w:numPr>
          <w:ilvl w:val="0"/>
          <w:numId w:val="6"/>
        </w:numPr>
        <w:spacing w:after="0" w:line="240" w:lineRule="auto"/>
        <w:ind w:left="720"/>
        <w:jc w:val="both"/>
        <w:rPr>
          <w:rFonts w:cstheme="minorHAnsi"/>
          <w:sz w:val="24"/>
          <w:szCs w:val="24"/>
        </w:rPr>
      </w:pPr>
      <w:r w:rsidRPr="008E4A84">
        <w:rPr>
          <w:rFonts w:cstheme="minorHAnsi"/>
          <w:bCs/>
          <w:sz w:val="24"/>
          <w:szCs w:val="24"/>
        </w:rPr>
        <w:t xml:space="preserve">Some grants awarded may be conditional on a further agreement between the Community Benefit Fund Committee and the proposed grantee on the application of the grant. </w:t>
      </w:r>
    </w:p>
    <w:p w14:paraId="0FBAD9F7" w14:textId="77777777" w:rsidR="00BC7DAD" w:rsidRPr="008E4A84" w:rsidRDefault="00BC7DAD" w:rsidP="008E4A84">
      <w:pPr>
        <w:numPr>
          <w:ilvl w:val="0"/>
          <w:numId w:val="8"/>
        </w:numPr>
        <w:autoSpaceDN w:val="0"/>
        <w:spacing w:after="0" w:line="240" w:lineRule="auto"/>
        <w:ind w:left="720"/>
        <w:jc w:val="both"/>
        <w:rPr>
          <w:rFonts w:cstheme="minorHAnsi"/>
          <w:bCs/>
          <w:sz w:val="24"/>
          <w:szCs w:val="24"/>
        </w:rPr>
      </w:pPr>
      <w:r w:rsidRPr="008E4A84">
        <w:rPr>
          <w:rFonts w:cstheme="minorHAnsi"/>
          <w:bCs/>
          <w:sz w:val="24"/>
          <w:szCs w:val="24"/>
        </w:rPr>
        <w:t>Applicants are required to have a bank account in the official name of the organisation/group as no payments can be made to Third party or personal accounts. Bank, Post Office or Credit Union accounts are acceptable.</w:t>
      </w:r>
    </w:p>
    <w:p w14:paraId="0E48828B" w14:textId="77777777" w:rsidR="00BC7DAD" w:rsidRPr="008E4A84" w:rsidRDefault="00BC7DAD" w:rsidP="008E4A84">
      <w:pPr>
        <w:autoSpaceDN w:val="0"/>
        <w:jc w:val="both"/>
        <w:rPr>
          <w:rFonts w:cstheme="minorHAnsi"/>
          <w:bCs/>
          <w:sz w:val="24"/>
          <w:szCs w:val="24"/>
        </w:rPr>
      </w:pPr>
    </w:p>
    <w:p w14:paraId="2F5D6798" w14:textId="77777777" w:rsidR="00BC7DAD" w:rsidRPr="008E4A84" w:rsidRDefault="00BC7DAD" w:rsidP="008E4A84">
      <w:pPr>
        <w:autoSpaceDN w:val="0"/>
        <w:jc w:val="both"/>
        <w:rPr>
          <w:rFonts w:cstheme="minorHAnsi"/>
          <w:b/>
          <w:sz w:val="24"/>
          <w:szCs w:val="24"/>
        </w:rPr>
      </w:pPr>
      <w:r w:rsidRPr="008E4A84">
        <w:rPr>
          <w:rFonts w:cstheme="minorHAnsi"/>
          <w:b/>
          <w:sz w:val="24"/>
          <w:szCs w:val="24"/>
        </w:rPr>
        <w:t>Freedom of Information and General Data Protection Regulations</w:t>
      </w:r>
    </w:p>
    <w:p w14:paraId="2D5BF67B" w14:textId="5CBE3C69" w:rsidR="00BC7DAD" w:rsidRPr="008E4A84" w:rsidRDefault="00BC7DAD" w:rsidP="008E4A84">
      <w:pPr>
        <w:pStyle w:val="ListParagraph"/>
        <w:numPr>
          <w:ilvl w:val="0"/>
          <w:numId w:val="8"/>
        </w:numPr>
        <w:jc w:val="both"/>
        <w:rPr>
          <w:rFonts w:cstheme="minorHAnsi"/>
          <w:sz w:val="24"/>
          <w:szCs w:val="24"/>
        </w:rPr>
      </w:pPr>
      <w:r w:rsidRPr="008E4A84">
        <w:rPr>
          <w:rFonts w:cstheme="minorHAnsi"/>
          <w:sz w:val="24"/>
          <w:szCs w:val="24"/>
        </w:rPr>
        <w:t xml:space="preserve">The Freedom of Information Act 2014 applies to all the records held by the National Paediatric Hospital Development Board (NPHDB) which in involved in the oversight of </w:t>
      </w:r>
      <w:r w:rsidRPr="008E4A84">
        <w:rPr>
          <w:rFonts w:cstheme="minorHAnsi"/>
          <w:sz w:val="24"/>
          <w:szCs w:val="24"/>
        </w:rPr>
        <w:lastRenderedPageBreak/>
        <w:t xml:space="preserve">this grants scheme.  Under the Freedom of Information Act 2014, details contained in applications and supporting documents may, on request, be released to third parties.  If there is information contained in your application which is sensitive or confidential in nature, please identify it and provide an explanation as to why it should not be disclosed.  If a request to release sensitive information under the legislation is received, you will be consulted before a decision on </w:t>
      </w:r>
      <w:proofErr w:type="gramStart"/>
      <w:r w:rsidRPr="008E4A84">
        <w:rPr>
          <w:rFonts w:cstheme="minorHAnsi"/>
          <w:sz w:val="24"/>
          <w:szCs w:val="24"/>
        </w:rPr>
        <w:t>whether or not</w:t>
      </w:r>
      <w:proofErr w:type="gramEnd"/>
      <w:r w:rsidRPr="008E4A84">
        <w:rPr>
          <w:rFonts w:cstheme="minorHAnsi"/>
          <w:sz w:val="24"/>
          <w:szCs w:val="24"/>
        </w:rPr>
        <w:t xml:space="preserve"> to release the information is made.  In the absence of the identification of </w:t>
      </w:r>
      <w:proofErr w:type="gramStart"/>
      <w:r w:rsidRPr="008E4A84">
        <w:rPr>
          <w:rFonts w:cstheme="minorHAnsi"/>
          <w:sz w:val="24"/>
          <w:szCs w:val="24"/>
        </w:rPr>
        <w:t>particular information</w:t>
      </w:r>
      <w:proofErr w:type="gramEnd"/>
      <w:r w:rsidRPr="008E4A84">
        <w:rPr>
          <w:rFonts w:cstheme="minorHAnsi"/>
          <w:sz w:val="24"/>
          <w:szCs w:val="24"/>
        </w:rPr>
        <w:t xml:space="preserve"> as sensitive, it could be disclosed without any consultation with </w:t>
      </w:r>
      <w:r w:rsidR="008E4A84" w:rsidRPr="008E4A84">
        <w:rPr>
          <w:rFonts w:cstheme="minorHAnsi"/>
          <w:sz w:val="24"/>
          <w:szCs w:val="24"/>
        </w:rPr>
        <w:t>you.</w:t>
      </w:r>
    </w:p>
    <w:p w14:paraId="3C0B925E" w14:textId="67547992" w:rsidR="00BC7DAD" w:rsidRPr="008E4A84" w:rsidRDefault="00BC7DAD" w:rsidP="008E4A84">
      <w:pPr>
        <w:numPr>
          <w:ilvl w:val="0"/>
          <w:numId w:val="6"/>
        </w:numPr>
        <w:overflowPunct w:val="0"/>
        <w:autoSpaceDE w:val="0"/>
        <w:autoSpaceDN w:val="0"/>
        <w:adjustRightInd w:val="0"/>
        <w:spacing w:after="0" w:line="240" w:lineRule="auto"/>
        <w:ind w:left="720"/>
        <w:contextualSpacing/>
        <w:jc w:val="both"/>
        <w:textAlignment w:val="baseline"/>
        <w:rPr>
          <w:rFonts w:cstheme="minorHAnsi"/>
          <w:sz w:val="24"/>
          <w:szCs w:val="24"/>
        </w:rPr>
      </w:pPr>
      <w:r w:rsidRPr="008E4A84">
        <w:rPr>
          <w:rFonts w:cstheme="minorHAnsi"/>
          <w:sz w:val="24"/>
          <w:szCs w:val="24"/>
        </w:rPr>
        <w:t xml:space="preserve">General Data Protection Regulation.  The purpose for processing your data is to process your application for the BAM </w:t>
      </w:r>
      <w:r w:rsidR="008E4A84" w:rsidRPr="008E4A84">
        <w:rPr>
          <w:rFonts w:cstheme="minorHAnsi"/>
          <w:sz w:val="24"/>
          <w:szCs w:val="24"/>
        </w:rPr>
        <w:t>Community Grant</w:t>
      </w:r>
      <w:r w:rsidRPr="008E4A84">
        <w:rPr>
          <w:rFonts w:cstheme="minorHAnsi"/>
          <w:sz w:val="24"/>
          <w:szCs w:val="24"/>
        </w:rPr>
        <w:t xml:space="preserve"> Scheme 202</w:t>
      </w:r>
      <w:r w:rsidR="00314EBA">
        <w:rPr>
          <w:rFonts w:cstheme="minorHAnsi"/>
          <w:sz w:val="24"/>
          <w:szCs w:val="24"/>
        </w:rPr>
        <w:t>5</w:t>
      </w:r>
      <w:r w:rsidRPr="008E4A84">
        <w:rPr>
          <w:rFonts w:cstheme="minorHAnsi"/>
          <w:sz w:val="24"/>
          <w:szCs w:val="24"/>
        </w:rPr>
        <w:t xml:space="preserve">. The information you provide will be assessed by </w:t>
      </w:r>
      <w:r w:rsidRPr="008E4A84">
        <w:rPr>
          <w:rFonts w:cstheme="minorHAnsi"/>
          <w:bCs/>
          <w:sz w:val="24"/>
          <w:szCs w:val="24"/>
        </w:rPr>
        <w:t>the Community Benefit Fund Committee</w:t>
      </w:r>
      <w:r w:rsidRPr="008E4A84">
        <w:rPr>
          <w:rFonts w:eastAsia="Calibri" w:cstheme="minorHAnsi"/>
          <w:sz w:val="24"/>
          <w:szCs w:val="24"/>
        </w:rPr>
        <w:t xml:space="preserve"> with the assistance of an Independent Assessor</w:t>
      </w:r>
      <w:r w:rsidRPr="008E4A84">
        <w:rPr>
          <w:rFonts w:cstheme="minorHAnsi"/>
          <w:sz w:val="24"/>
          <w:szCs w:val="24"/>
        </w:rPr>
        <w:t xml:space="preserve"> who will check applications meet the grant scheme criteria, terms and conditions and governance requirements. Your information will be retained for five years. If you do not furnish the personal data requested, we will not be able to process your application.   You have the following rights, in certain circumstances and subject to applicable exemptions, in relation to your personal data:</w:t>
      </w:r>
    </w:p>
    <w:p w14:paraId="10E7F580" w14:textId="69122852" w:rsidR="00BC7DAD" w:rsidRPr="00701724" w:rsidRDefault="00BC7DAD" w:rsidP="00701724">
      <w:pPr>
        <w:pStyle w:val="ListParagraph"/>
        <w:numPr>
          <w:ilvl w:val="0"/>
          <w:numId w:val="6"/>
        </w:numPr>
        <w:tabs>
          <w:tab w:val="left" w:pos="1418"/>
        </w:tabs>
        <w:overflowPunct w:val="0"/>
        <w:autoSpaceDE w:val="0"/>
        <w:autoSpaceDN w:val="0"/>
        <w:adjustRightInd w:val="0"/>
        <w:spacing w:after="0" w:line="240" w:lineRule="auto"/>
        <w:ind w:left="1276"/>
        <w:jc w:val="both"/>
        <w:textAlignment w:val="baseline"/>
        <w:rPr>
          <w:rFonts w:cstheme="minorHAnsi"/>
          <w:sz w:val="24"/>
          <w:szCs w:val="24"/>
        </w:rPr>
      </w:pPr>
      <w:r w:rsidRPr="00701724">
        <w:rPr>
          <w:rFonts w:cstheme="minorHAnsi"/>
          <w:sz w:val="24"/>
          <w:szCs w:val="24"/>
        </w:rPr>
        <w:t xml:space="preserve">the right to access the personal data that we hold about you, together with other information about our processing of that personal </w:t>
      </w:r>
      <w:r w:rsidR="008E4A84" w:rsidRPr="00701724">
        <w:rPr>
          <w:rFonts w:cstheme="minorHAnsi"/>
          <w:sz w:val="24"/>
          <w:szCs w:val="24"/>
        </w:rPr>
        <w:t>data.</w:t>
      </w:r>
    </w:p>
    <w:p w14:paraId="2DC1E5AD" w14:textId="063E028C" w:rsidR="00BC7DAD" w:rsidRPr="00701724" w:rsidRDefault="00BC7DAD" w:rsidP="00701724">
      <w:pPr>
        <w:pStyle w:val="ListParagraph"/>
        <w:numPr>
          <w:ilvl w:val="0"/>
          <w:numId w:val="6"/>
        </w:numPr>
        <w:tabs>
          <w:tab w:val="left" w:pos="1418"/>
        </w:tabs>
        <w:overflowPunct w:val="0"/>
        <w:autoSpaceDE w:val="0"/>
        <w:autoSpaceDN w:val="0"/>
        <w:adjustRightInd w:val="0"/>
        <w:spacing w:after="0" w:line="240" w:lineRule="auto"/>
        <w:ind w:left="1276"/>
        <w:jc w:val="both"/>
        <w:textAlignment w:val="baseline"/>
        <w:rPr>
          <w:rFonts w:cstheme="minorHAnsi"/>
          <w:sz w:val="24"/>
          <w:szCs w:val="24"/>
        </w:rPr>
      </w:pPr>
      <w:r w:rsidRPr="00701724">
        <w:rPr>
          <w:rFonts w:cstheme="minorHAnsi"/>
          <w:sz w:val="24"/>
          <w:szCs w:val="24"/>
        </w:rPr>
        <w:t xml:space="preserve">the right to require us to rectify any inaccuracies in your personal </w:t>
      </w:r>
      <w:r w:rsidR="008E4A84" w:rsidRPr="00701724">
        <w:rPr>
          <w:rFonts w:cstheme="minorHAnsi"/>
          <w:sz w:val="24"/>
          <w:szCs w:val="24"/>
        </w:rPr>
        <w:t>data.</w:t>
      </w:r>
    </w:p>
    <w:p w14:paraId="0294DDD7" w14:textId="24E196F0" w:rsidR="00BC7DAD" w:rsidRPr="00701724" w:rsidRDefault="00BC7DAD" w:rsidP="00701724">
      <w:pPr>
        <w:pStyle w:val="ListParagraph"/>
        <w:numPr>
          <w:ilvl w:val="0"/>
          <w:numId w:val="6"/>
        </w:numPr>
        <w:tabs>
          <w:tab w:val="left" w:pos="1418"/>
        </w:tabs>
        <w:overflowPunct w:val="0"/>
        <w:autoSpaceDE w:val="0"/>
        <w:autoSpaceDN w:val="0"/>
        <w:adjustRightInd w:val="0"/>
        <w:spacing w:after="0" w:line="240" w:lineRule="auto"/>
        <w:ind w:left="1276"/>
        <w:jc w:val="both"/>
        <w:textAlignment w:val="baseline"/>
        <w:rPr>
          <w:rFonts w:cstheme="minorHAnsi"/>
          <w:sz w:val="24"/>
          <w:szCs w:val="24"/>
        </w:rPr>
      </w:pPr>
      <w:r w:rsidRPr="00701724">
        <w:rPr>
          <w:rFonts w:cstheme="minorHAnsi"/>
          <w:sz w:val="24"/>
          <w:szCs w:val="24"/>
        </w:rPr>
        <w:t xml:space="preserve">the right to require us to erase your personal </w:t>
      </w:r>
      <w:r w:rsidR="008E4A84" w:rsidRPr="00701724">
        <w:rPr>
          <w:rFonts w:cstheme="minorHAnsi"/>
          <w:sz w:val="24"/>
          <w:szCs w:val="24"/>
        </w:rPr>
        <w:t>data.</w:t>
      </w:r>
    </w:p>
    <w:p w14:paraId="240F393B" w14:textId="6ACE3A0A" w:rsidR="00BC7DAD" w:rsidRPr="00701724" w:rsidRDefault="00BC7DAD" w:rsidP="00701724">
      <w:pPr>
        <w:pStyle w:val="ListParagraph"/>
        <w:numPr>
          <w:ilvl w:val="0"/>
          <w:numId w:val="6"/>
        </w:numPr>
        <w:tabs>
          <w:tab w:val="left" w:pos="1418"/>
        </w:tabs>
        <w:overflowPunct w:val="0"/>
        <w:autoSpaceDE w:val="0"/>
        <w:autoSpaceDN w:val="0"/>
        <w:adjustRightInd w:val="0"/>
        <w:spacing w:after="0" w:line="240" w:lineRule="auto"/>
        <w:ind w:left="1276"/>
        <w:jc w:val="both"/>
        <w:textAlignment w:val="baseline"/>
        <w:rPr>
          <w:rFonts w:cstheme="minorHAnsi"/>
          <w:sz w:val="24"/>
          <w:szCs w:val="24"/>
        </w:rPr>
      </w:pPr>
      <w:r w:rsidRPr="00701724">
        <w:rPr>
          <w:rFonts w:cstheme="minorHAnsi"/>
          <w:sz w:val="24"/>
          <w:szCs w:val="24"/>
        </w:rPr>
        <w:t xml:space="preserve">the right to request that we no longer process your personal data for </w:t>
      </w:r>
      <w:proofErr w:type="gramStart"/>
      <w:r w:rsidRPr="00701724">
        <w:rPr>
          <w:rFonts w:cstheme="minorHAnsi"/>
          <w:sz w:val="24"/>
          <w:szCs w:val="24"/>
        </w:rPr>
        <w:t xml:space="preserve">particular </w:t>
      </w:r>
      <w:r w:rsidR="008E4A84" w:rsidRPr="00701724">
        <w:rPr>
          <w:rFonts w:cstheme="minorHAnsi"/>
          <w:sz w:val="24"/>
          <w:szCs w:val="24"/>
        </w:rPr>
        <w:t>purposes</w:t>
      </w:r>
      <w:proofErr w:type="gramEnd"/>
      <w:r w:rsidR="008E4A84" w:rsidRPr="00701724">
        <w:rPr>
          <w:rFonts w:cstheme="minorHAnsi"/>
          <w:sz w:val="24"/>
          <w:szCs w:val="24"/>
        </w:rPr>
        <w:t>.</w:t>
      </w:r>
    </w:p>
    <w:p w14:paraId="771341C8" w14:textId="56930ABA" w:rsidR="00BC7DAD" w:rsidRPr="00701724" w:rsidRDefault="00BC7DAD" w:rsidP="00701724">
      <w:pPr>
        <w:pStyle w:val="ListParagraph"/>
        <w:numPr>
          <w:ilvl w:val="0"/>
          <w:numId w:val="6"/>
        </w:numPr>
        <w:tabs>
          <w:tab w:val="left" w:pos="1418"/>
        </w:tabs>
        <w:overflowPunct w:val="0"/>
        <w:autoSpaceDE w:val="0"/>
        <w:autoSpaceDN w:val="0"/>
        <w:adjustRightInd w:val="0"/>
        <w:spacing w:after="0" w:line="240" w:lineRule="auto"/>
        <w:ind w:left="1276"/>
        <w:jc w:val="both"/>
        <w:textAlignment w:val="baseline"/>
        <w:rPr>
          <w:rFonts w:cstheme="minorHAnsi"/>
          <w:sz w:val="24"/>
          <w:szCs w:val="24"/>
        </w:rPr>
      </w:pPr>
      <w:r w:rsidRPr="00701724">
        <w:rPr>
          <w:rFonts w:cstheme="minorHAnsi"/>
          <w:sz w:val="24"/>
          <w:szCs w:val="24"/>
        </w:rPr>
        <w:t xml:space="preserve">the right to object to our use of your personal data or the way in which we process </w:t>
      </w:r>
      <w:r w:rsidR="008E4A84" w:rsidRPr="00701724">
        <w:rPr>
          <w:rFonts w:cstheme="minorHAnsi"/>
          <w:sz w:val="24"/>
          <w:szCs w:val="24"/>
        </w:rPr>
        <w:t>it.</w:t>
      </w:r>
    </w:p>
    <w:p w14:paraId="38CF9316" w14:textId="77777777" w:rsidR="00BC7DAD" w:rsidRPr="008E4A84" w:rsidRDefault="00BC7DAD" w:rsidP="008E4A84">
      <w:pPr>
        <w:tabs>
          <w:tab w:val="left" w:pos="1418"/>
        </w:tabs>
        <w:overflowPunct w:val="0"/>
        <w:autoSpaceDE w:val="0"/>
        <w:autoSpaceDN w:val="0"/>
        <w:adjustRightInd w:val="0"/>
        <w:ind w:left="1701" w:hanging="567"/>
        <w:contextualSpacing/>
        <w:jc w:val="both"/>
        <w:textAlignment w:val="baseline"/>
        <w:rPr>
          <w:rFonts w:cstheme="minorHAnsi"/>
          <w:sz w:val="24"/>
          <w:szCs w:val="24"/>
        </w:rPr>
      </w:pPr>
    </w:p>
    <w:p w14:paraId="1B66AB98" w14:textId="5B4A86B1" w:rsidR="00E53276" w:rsidRPr="008E4A84" w:rsidRDefault="00BC7DAD" w:rsidP="00701724">
      <w:pPr>
        <w:overflowPunct w:val="0"/>
        <w:autoSpaceDE w:val="0"/>
        <w:autoSpaceDN w:val="0"/>
        <w:adjustRightInd w:val="0"/>
        <w:ind w:left="709"/>
        <w:contextualSpacing/>
        <w:jc w:val="both"/>
        <w:textAlignment w:val="baseline"/>
        <w:rPr>
          <w:rFonts w:cstheme="minorHAnsi"/>
          <w:sz w:val="24"/>
          <w:szCs w:val="24"/>
        </w:rPr>
      </w:pPr>
      <w:r w:rsidRPr="008E4A84">
        <w:rPr>
          <w:rFonts w:cstheme="minorHAnsi"/>
          <w:sz w:val="24"/>
          <w:szCs w:val="24"/>
        </w:rPr>
        <w:t xml:space="preserve">Please note that to help protect your privacy we take steps to verify your identity before granting access to personal data.  If you would like to exercise any of these rights, please submit a request to our Data Protection Officer outlining the specific details of the request: Email: </w:t>
      </w:r>
      <w:hyperlink r:id="rId16" w:history="1">
        <w:r w:rsidRPr="008E4A84">
          <w:rPr>
            <w:rStyle w:val="Hyperlink"/>
            <w:rFonts w:cstheme="minorHAnsi"/>
            <w:sz w:val="24"/>
            <w:szCs w:val="24"/>
          </w:rPr>
          <w:t>dataprotection@nph.ie</w:t>
        </w:r>
      </w:hyperlink>
      <w:r w:rsidRPr="008E4A84">
        <w:rPr>
          <w:rFonts w:cstheme="minorHAnsi"/>
          <w:sz w:val="24"/>
          <w:szCs w:val="24"/>
        </w:rPr>
        <w:t xml:space="preserve"> . All valid requests will be processed without undue delay and in any event within one month of receipt of the request. This period may be extended by up to two further months where necessary. </w:t>
      </w:r>
    </w:p>
    <w:p w14:paraId="241A4538" w14:textId="77777777" w:rsidR="00123756" w:rsidRPr="008E4A84" w:rsidRDefault="00123756" w:rsidP="008E4A84">
      <w:pPr>
        <w:jc w:val="both"/>
        <w:rPr>
          <w:rFonts w:cstheme="minorHAnsi"/>
          <w:sz w:val="24"/>
          <w:szCs w:val="24"/>
        </w:rPr>
      </w:pPr>
    </w:p>
    <w:sectPr w:rsidR="00123756" w:rsidRPr="008E4A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9E0C3" w14:textId="77777777" w:rsidR="00475EAC" w:rsidRDefault="00475EAC" w:rsidP="00E53276">
      <w:pPr>
        <w:spacing w:after="0" w:line="240" w:lineRule="auto"/>
      </w:pPr>
      <w:r>
        <w:separator/>
      </w:r>
    </w:p>
  </w:endnote>
  <w:endnote w:type="continuationSeparator" w:id="0">
    <w:p w14:paraId="3E2D68C0" w14:textId="77777777" w:rsidR="00475EAC" w:rsidRDefault="00475EAC" w:rsidP="00E53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F68DE" w14:textId="77777777" w:rsidR="00475EAC" w:rsidRDefault="00475EAC" w:rsidP="00E53276">
      <w:pPr>
        <w:spacing w:after="0" w:line="240" w:lineRule="auto"/>
      </w:pPr>
      <w:r>
        <w:separator/>
      </w:r>
    </w:p>
  </w:footnote>
  <w:footnote w:type="continuationSeparator" w:id="0">
    <w:p w14:paraId="0B80F197" w14:textId="77777777" w:rsidR="00475EAC" w:rsidRDefault="00475EAC" w:rsidP="00E532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2B10F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49E369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6D621B"/>
    <w:multiLevelType w:val="hybridMultilevel"/>
    <w:tmpl w:val="D624AD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D6C11A2"/>
    <w:multiLevelType w:val="hybridMultilevel"/>
    <w:tmpl w:val="2DB612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9BF68D2"/>
    <w:multiLevelType w:val="hybridMultilevel"/>
    <w:tmpl w:val="4C5CF9DE"/>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start w:val="1"/>
      <w:numFmt w:val="bullet"/>
      <w:lvlText w:val=""/>
      <w:lvlJc w:val="left"/>
      <w:pPr>
        <w:ind w:left="2205" w:hanging="360"/>
      </w:pPr>
      <w:rPr>
        <w:rFonts w:ascii="Wingdings" w:hAnsi="Wingdings" w:hint="default"/>
      </w:rPr>
    </w:lvl>
    <w:lvl w:ilvl="3" w:tplc="18090001">
      <w:start w:val="1"/>
      <w:numFmt w:val="bullet"/>
      <w:lvlText w:val=""/>
      <w:lvlJc w:val="left"/>
      <w:pPr>
        <w:ind w:left="2925" w:hanging="360"/>
      </w:pPr>
      <w:rPr>
        <w:rFonts w:ascii="Symbol" w:hAnsi="Symbol" w:hint="default"/>
      </w:rPr>
    </w:lvl>
    <w:lvl w:ilvl="4" w:tplc="18090003">
      <w:start w:val="1"/>
      <w:numFmt w:val="bullet"/>
      <w:lvlText w:val="o"/>
      <w:lvlJc w:val="left"/>
      <w:pPr>
        <w:ind w:left="3645" w:hanging="360"/>
      </w:pPr>
      <w:rPr>
        <w:rFonts w:ascii="Courier New" w:hAnsi="Courier New" w:cs="Courier New" w:hint="default"/>
      </w:rPr>
    </w:lvl>
    <w:lvl w:ilvl="5" w:tplc="18090005">
      <w:start w:val="1"/>
      <w:numFmt w:val="bullet"/>
      <w:lvlText w:val=""/>
      <w:lvlJc w:val="left"/>
      <w:pPr>
        <w:ind w:left="4365" w:hanging="360"/>
      </w:pPr>
      <w:rPr>
        <w:rFonts w:ascii="Wingdings" w:hAnsi="Wingdings" w:hint="default"/>
      </w:rPr>
    </w:lvl>
    <w:lvl w:ilvl="6" w:tplc="18090001">
      <w:start w:val="1"/>
      <w:numFmt w:val="bullet"/>
      <w:lvlText w:val=""/>
      <w:lvlJc w:val="left"/>
      <w:pPr>
        <w:ind w:left="5085" w:hanging="360"/>
      </w:pPr>
      <w:rPr>
        <w:rFonts w:ascii="Symbol" w:hAnsi="Symbol" w:hint="default"/>
      </w:rPr>
    </w:lvl>
    <w:lvl w:ilvl="7" w:tplc="18090003">
      <w:start w:val="1"/>
      <w:numFmt w:val="bullet"/>
      <w:lvlText w:val="o"/>
      <w:lvlJc w:val="left"/>
      <w:pPr>
        <w:ind w:left="5805" w:hanging="360"/>
      </w:pPr>
      <w:rPr>
        <w:rFonts w:ascii="Courier New" w:hAnsi="Courier New" w:cs="Courier New" w:hint="default"/>
      </w:rPr>
    </w:lvl>
    <w:lvl w:ilvl="8" w:tplc="18090005">
      <w:start w:val="1"/>
      <w:numFmt w:val="bullet"/>
      <w:lvlText w:val=""/>
      <w:lvlJc w:val="left"/>
      <w:pPr>
        <w:ind w:left="6525" w:hanging="360"/>
      </w:pPr>
      <w:rPr>
        <w:rFonts w:ascii="Wingdings" w:hAnsi="Wingdings" w:hint="default"/>
      </w:rPr>
    </w:lvl>
  </w:abstractNum>
  <w:abstractNum w:abstractNumId="5" w15:restartNumberingAfterBreak="0">
    <w:nsid w:val="20FC331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E0CE59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46E100C"/>
    <w:multiLevelType w:val="hybridMultilevel"/>
    <w:tmpl w:val="A26460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64052C0"/>
    <w:multiLevelType w:val="hybridMultilevel"/>
    <w:tmpl w:val="A094F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F1467F"/>
    <w:multiLevelType w:val="hybridMultilevel"/>
    <w:tmpl w:val="94BC893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0" w15:restartNumberingAfterBreak="0">
    <w:nsid w:val="49D23425"/>
    <w:multiLevelType w:val="hybridMultilevel"/>
    <w:tmpl w:val="59429A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2AF5986"/>
    <w:multiLevelType w:val="hybridMultilevel"/>
    <w:tmpl w:val="D234BAFE"/>
    <w:lvl w:ilvl="0" w:tplc="1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8F90C62"/>
    <w:multiLevelType w:val="hybridMultilevel"/>
    <w:tmpl w:val="8C58B5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9E30953"/>
    <w:multiLevelType w:val="hybridMultilevel"/>
    <w:tmpl w:val="BA42024A"/>
    <w:lvl w:ilvl="0" w:tplc="2BCEE7CE">
      <w:start w:val="1"/>
      <w:numFmt w:val="bullet"/>
      <w:lvlText w:val=""/>
      <w:lvlJc w:val="left"/>
      <w:pPr>
        <w:tabs>
          <w:tab w:val="num" w:pos="720"/>
        </w:tabs>
        <w:ind w:left="720" w:hanging="360"/>
      </w:pPr>
      <w:rPr>
        <w:rFonts w:ascii="Wingdings" w:hAnsi="Wingdings" w:hint="default"/>
      </w:rPr>
    </w:lvl>
    <w:lvl w:ilvl="1" w:tplc="82BE28FA" w:tentative="1">
      <w:start w:val="1"/>
      <w:numFmt w:val="bullet"/>
      <w:lvlText w:val=""/>
      <w:lvlJc w:val="left"/>
      <w:pPr>
        <w:tabs>
          <w:tab w:val="num" w:pos="1440"/>
        </w:tabs>
        <w:ind w:left="1440" w:hanging="360"/>
      </w:pPr>
      <w:rPr>
        <w:rFonts w:ascii="Wingdings" w:hAnsi="Wingdings" w:hint="default"/>
      </w:rPr>
    </w:lvl>
    <w:lvl w:ilvl="2" w:tplc="7056137E" w:tentative="1">
      <w:start w:val="1"/>
      <w:numFmt w:val="bullet"/>
      <w:lvlText w:val=""/>
      <w:lvlJc w:val="left"/>
      <w:pPr>
        <w:tabs>
          <w:tab w:val="num" w:pos="2160"/>
        </w:tabs>
        <w:ind w:left="2160" w:hanging="360"/>
      </w:pPr>
      <w:rPr>
        <w:rFonts w:ascii="Wingdings" w:hAnsi="Wingdings" w:hint="default"/>
      </w:rPr>
    </w:lvl>
    <w:lvl w:ilvl="3" w:tplc="2EDAEC9A" w:tentative="1">
      <w:start w:val="1"/>
      <w:numFmt w:val="bullet"/>
      <w:lvlText w:val=""/>
      <w:lvlJc w:val="left"/>
      <w:pPr>
        <w:tabs>
          <w:tab w:val="num" w:pos="2880"/>
        </w:tabs>
        <w:ind w:left="2880" w:hanging="360"/>
      </w:pPr>
      <w:rPr>
        <w:rFonts w:ascii="Wingdings" w:hAnsi="Wingdings" w:hint="default"/>
      </w:rPr>
    </w:lvl>
    <w:lvl w:ilvl="4" w:tplc="515A4824" w:tentative="1">
      <w:start w:val="1"/>
      <w:numFmt w:val="bullet"/>
      <w:lvlText w:val=""/>
      <w:lvlJc w:val="left"/>
      <w:pPr>
        <w:tabs>
          <w:tab w:val="num" w:pos="3600"/>
        </w:tabs>
        <w:ind w:left="3600" w:hanging="360"/>
      </w:pPr>
      <w:rPr>
        <w:rFonts w:ascii="Wingdings" w:hAnsi="Wingdings" w:hint="default"/>
      </w:rPr>
    </w:lvl>
    <w:lvl w:ilvl="5" w:tplc="201C53A6" w:tentative="1">
      <w:start w:val="1"/>
      <w:numFmt w:val="bullet"/>
      <w:lvlText w:val=""/>
      <w:lvlJc w:val="left"/>
      <w:pPr>
        <w:tabs>
          <w:tab w:val="num" w:pos="4320"/>
        </w:tabs>
        <w:ind w:left="4320" w:hanging="360"/>
      </w:pPr>
      <w:rPr>
        <w:rFonts w:ascii="Wingdings" w:hAnsi="Wingdings" w:hint="default"/>
      </w:rPr>
    </w:lvl>
    <w:lvl w:ilvl="6" w:tplc="56904D00" w:tentative="1">
      <w:start w:val="1"/>
      <w:numFmt w:val="bullet"/>
      <w:lvlText w:val=""/>
      <w:lvlJc w:val="left"/>
      <w:pPr>
        <w:tabs>
          <w:tab w:val="num" w:pos="5040"/>
        </w:tabs>
        <w:ind w:left="5040" w:hanging="360"/>
      </w:pPr>
      <w:rPr>
        <w:rFonts w:ascii="Wingdings" w:hAnsi="Wingdings" w:hint="default"/>
      </w:rPr>
    </w:lvl>
    <w:lvl w:ilvl="7" w:tplc="8E3AC6D2" w:tentative="1">
      <w:start w:val="1"/>
      <w:numFmt w:val="bullet"/>
      <w:lvlText w:val=""/>
      <w:lvlJc w:val="left"/>
      <w:pPr>
        <w:tabs>
          <w:tab w:val="num" w:pos="5760"/>
        </w:tabs>
        <w:ind w:left="5760" w:hanging="360"/>
      </w:pPr>
      <w:rPr>
        <w:rFonts w:ascii="Wingdings" w:hAnsi="Wingdings" w:hint="default"/>
      </w:rPr>
    </w:lvl>
    <w:lvl w:ilvl="8" w:tplc="DE86372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2A74CDA"/>
    <w:multiLevelType w:val="hybridMultilevel"/>
    <w:tmpl w:val="7EF60E64"/>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5" w15:restartNumberingAfterBreak="0">
    <w:nsid w:val="766A210E"/>
    <w:multiLevelType w:val="hybridMultilevel"/>
    <w:tmpl w:val="BEB23D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81C186F"/>
    <w:multiLevelType w:val="hybridMultilevel"/>
    <w:tmpl w:val="300A67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BBE7EB3"/>
    <w:multiLevelType w:val="hybridMultilevel"/>
    <w:tmpl w:val="E058440C"/>
    <w:lvl w:ilvl="0" w:tplc="EEE8F066">
      <w:start w:val="1"/>
      <w:numFmt w:val="lowerLetter"/>
      <w:lvlText w:val="%1."/>
      <w:lvlJc w:val="left"/>
      <w:pPr>
        <w:ind w:left="644" w:hanging="360"/>
      </w:pPr>
      <w:rPr>
        <w:rFonts w:hint="default"/>
        <w:b w:val="0"/>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C2144A1"/>
    <w:multiLevelType w:val="hybridMultilevel"/>
    <w:tmpl w:val="F2E6F7B8"/>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D976C03"/>
    <w:multiLevelType w:val="hybridMultilevel"/>
    <w:tmpl w:val="F2507000"/>
    <w:lvl w:ilvl="0" w:tplc="1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9785241">
    <w:abstractNumId w:val="9"/>
  </w:num>
  <w:num w:numId="2" w16cid:durableId="254898882">
    <w:abstractNumId w:val="2"/>
  </w:num>
  <w:num w:numId="3" w16cid:durableId="855383026">
    <w:abstractNumId w:val="3"/>
  </w:num>
  <w:num w:numId="4" w16cid:durableId="1458449215">
    <w:abstractNumId w:val="17"/>
  </w:num>
  <w:num w:numId="5" w16cid:durableId="603223358">
    <w:abstractNumId w:val="8"/>
  </w:num>
  <w:num w:numId="6" w16cid:durableId="1690524537">
    <w:abstractNumId w:val="14"/>
  </w:num>
  <w:num w:numId="7" w16cid:durableId="1491483819">
    <w:abstractNumId w:val="16"/>
  </w:num>
  <w:num w:numId="8" w16cid:durableId="1194146453">
    <w:abstractNumId w:val="4"/>
  </w:num>
  <w:num w:numId="9" w16cid:durableId="1011373863">
    <w:abstractNumId w:val="18"/>
  </w:num>
  <w:num w:numId="10" w16cid:durableId="1016230461">
    <w:abstractNumId w:val="11"/>
  </w:num>
  <w:num w:numId="11" w16cid:durableId="1564414418">
    <w:abstractNumId w:val="13"/>
  </w:num>
  <w:num w:numId="12" w16cid:durableId="2139060122">
    <w:abstractNumId w:val="19"/>
  </w:num>
  <w:num w:numId="13" w16cid:durableId="1324311830">
    <w:abstractNumId w:val="5"/>
  </w:num>
  <w:num w:numId="14" w16cid:durableId="1285380834">
    <w:abstractNumId w:val="1"/>
  </w:num>
  <w:num w:numId="15" w16cid:durableId="313341837">
    <w:abstractNumId w:val="0"/>
  </w:num>
  <w:num w:numId="16" w16cid:durableId="1423452710">
    <w:abstractNumId w:val="6"/>
  </w:num>
  <w:num w:numId="17" w16cid:durableId="1957246928">
    <w:abstractNumId w:val="12"/>
  </w:num>
  <w:num w:numId="18" w16cid:durableId="1685204333">
    <w:abstractNumId w:val="15"/>
  </w:num>
  <w:num w:numId="19" w16cid:durableId="2048144729">
    <w:abstractNumId w:val="10"/>
  </w:num>
  <w:num w:numId="20" w16cid:durableId="12502382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276"/>
    <w:rsid w:val="00123756"/>
    <w:rsid w:val="00314EBA"/>
    <w:rsid w:val="00320EEF"/>
    <w:rsid w:val="00475EAC"/>
    <w:rsid w:val="004C36D9"/>
    <w:rsid w:val="004F43E3"/>
    <w:rsid w:val="00701724"/>
    <w:rsid w:val="00744E85"/>
    <w:rsid w:val="008C6BCA"/>
    <w:rsid w:val="008E4A84"/>
    <w:rsid w:val="009612C1"/>
    <w:rsid w:val="009D2DFE"/>
    <w:rsid w:val="00A24CB2"/>
    <w:rsid w:val="00A478C4"/>
    <w:rsid w:val="00B379B6"/>
    <w:rsid w:val="00B74D94"/>
    <w:rsid w:val="00B81C1D"/>
    <w:rsid w:val="00B86952"/>
    <w:rsid w:val="00BA51EE"/>
    <w:rsid w:val="00BC7DAD"/>
    <w:rsid w:val="00C92BEB"/>
    <w:rsid w:val="00D74968"/>
    <w:rsid w:val="00E53276"/>
    <w:rsid w:val="00E67D04"/>
    <w:rsid w:val="00E70076"/>
    <w:rsid w:val="00ED1C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29A1F"/>
  <w15:chartTrackingRefBased/>
  <w15:docId w15:val="{9B881DA1-6BDA-4E8B-BA8A-991442E4C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276"/>
    <w:rPr>
      <w:lang w:val="en-IE"/>
    </w:rPr>
  </w:style>
  <w:style w:type="paragraph" w:styleId="Heading2">
    <w:name w:val="heading 2"/>
    <w:basedOn w:val="Normal"/>
    <w:next w:val="Normal"/>
    <w:link w:val="Heading2Char"/>
    <w:uiPriority w:val="9"/>
    <w:semiHidden/>
    <w:unhideWhenUsed/>
    <w:qFormat/>
    <w:rsid w:val="00E532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53276"/>
    <w:rPr>
      <w:rFonts w:asciiTheme="majorHAnsi" w:eastAsiaTheme="majorEastAsia" w:hAnsiTheme="majorHAnsi" w:cstheme="majorBidi"/>
      <w:color w:val="2F5496" w:themeColor="accent1" w:themeShade="BF"/>
      <w:sz w:val="26"/>
      <w:szCs w:val="26"/>
      <w:lang w:val="en-IE"/>
    </w:rPr>
  </w:style>
  <w:style w:type="character" w:styleId="Hyperlink">
    <w:name w:val="Hyperlink"/>
    <w:uiPriority w:val="99"/>
    <w:unhideWhenUsed/>
    <w:rsid w:val="00E53276"/>
    <w:rPr>
      <w:color w:val="0000FF"/>
      <w:u w:val="single"/>
    </w:rPr>
  </w:style>
  <w:style w:type="paragraph" w:styleId="ListParagraph">
    <w:name w:val="List Paragraph"/>
    <w:basedOn w:val="Normal"/>
    <w:uiPriority w:val="34"/>
    <w:qFormat/>
    <w:rsid w:val="00E53276"/>
    <w:pPr>
      <w:spacing w:line="256" w:lineRule="auto"/>
      <w:ind w:left="720"/>
      <w:contextualSpacing/>
    </w:pPr>
    <w:rPr>
      <w:lang w:val="en-GB"/>
    </w:rPr>
  </w:style>
  <w:style w:type="paragraph" w:styleId="FootnoteText">
    <w:name w:val="footnote text"/>
    <w:basedOn w:val="Normal"/>
    <w:link w:val="FootnoteTextChar"/>
    <w:semiHidden/>
    <w:unhideWhenUsed/>
    <w:rsid w:val="00E53276"/>
    <w:pPr>
      <w:spacing w:after="0" w:line="240" w:lineRule="auto"/>
    </w:pPr>
    <w:rPr>
      <w:sz w:val="20"/>
      <w:szCs w:val="20"/>
      <w:lang w:val="en-GB"/>
    </w:rPr>
  </w:style>
  <w:style w:type="character" w:customStyle="1" w:styleId="FootnoteTextChar">
    <w:name w:val="Footnote Text Char"/>
    <w:basedOn w:val="DefaultParagraphFont"/>
    <w:link w:val="FootnoteText"/>
    <w:semiHidden/>
    <w:rsid w:val="00E53276"/>
    <w:rPr>
      <w:sz w:val="20"/>
      <w:szCs w:val="20"/>
    </w:rPr>
  </w:style>
  <w:style w:type="character" w:styleId="FootnoteReference">
    <w:name w:val="footnote reference"/>
    <w:basedOn w:val="DefaultParagraphFont"/>
    <w:uiPriority w:val="99"/>
    <w:semiHidden/>
    <w:unhideWhenUsed/>
    <w:rsid w:val="00E53276"/>
    <w:rPr>
      <w:vertAlign w:val="superscript"/>
    </w:rPr>
  </w:style>
  <w:style w:type="paragraph" w:styleId="BodyText">
    <w:name w:val="Body Text"/>
    <w:basedOn w:val="Normal"/>
    <w:link w:val="BodyTextChar"/>
    <w:rsid w:val="00E53276"/>
    <w:pPr>
      <w:spacing w:after="0" w:line="240" w:lineRule="auto"/>
    </w:pPr>
    <w:rPr>
      <w:rFonts w:ascii="Tahoma" w:eastAsia="Times New Roman" w:hAnsi="Tahoma" w:cs="Times New Roman"/>
      <w:snapToGrid w:val="0"/>
      <w:sz w:val="24"/>
      <w:szCs w:val="20"/>
    </w:rPr>
  </w:style>
  <w:style w:type="character" w:customStyle="1" w:styleId="BodyTextChar">
    <w:name w:val="Body Text Char"/>
    <w:basedOn w:val="DefaultParagraphFont"/>
    <w:link w:val="BodyText"/>
    <w:rsid w:val="00E53276"/>
    <w:rPr>
      <w:rFonts w:ascii="Tahoma" w:eastAsia="Times New Roman" w:hAnsi="Tahoma" w:cs="Times New Roman"/>
      <w:snapToGrid w:val="0"/>
      <w:sz w:val="24"/>
      <w:szCs w:val="20"/>
      <w:lang w:val="en-IE"/>
    </w:rPr>
  </w:style>
  <w:style w:type="paragraph" w:styleId="PlainText">
    <w:name w:val="Plain Text"/>
    <w:basedOn w:val="Normal"/>
    <w:link w:val="PlainTextChar"/>
    <w:semiHidden/>
    <w:unhideWhenUsed/>
    <w:rsid w:val="00BC7DAD"/>
    <w:pPr>
      <w:overflowPunct w:val="0"/>
      <w:autoSpaceDE w:val="0"/>
      <w:autoSpaceDN w:val="0"/>
      <w:adjustRightInd w:val="0"/>
      <w:spacing w:before="100" w:beforeAutospacing="1" w:after="100" w:afterAutospacing="1" w:line="240" w:lineRule="auto"/>
      <w:jc w:val="both"/>
    </w:pPr>
    <w:rPr>
      <w:rFonts w:ascii="Arial" w:eastAsia="MS Mincho" w:hAnsi="Arial" w:cs="Arial"/>
      <w:sz w:val="24"/>
      <w:szCs w:val="20"/>
    </w:rPr>
  </w:style>
  <w:style w:type="character" w:customStyle="1" w:styleId="PlainTextChar">
    <w:name w:val="Plain Text Char"/>
    <w:basedOn w:val="DefaultParagraphFont"/>
    <w:link w:val="PlainText"/>
    <w:semiHidden/>
    <w:rsid w:val="00BC7DAD"/>
    <w:rPr>
      <w:rFonts w:ascii="Arial" w:eastAsia="MS Mincho" w:hAnsi="Arial" w:cs="Arial"/>
      <w:sz w:val="24"/>
      <w:szCs w:val="20"/>
      <w:lang w:val="en-IE"/>
    </w:rPr>
  </w:style>
  <w:style w:type="character" w:styleId="CommentReference">
    <w:name w:val="annotation reference"/>
    <w:basedOn w:val="DefaultParagraphFont"/>
    <w:uiPriority w:val="99"/>
    <w:semiHidden/>
    <w:unhideWhenUsed/>
    <w:rsid w:val="009D2DFE"/>
    <w:rPr>
      <w:sz w:val="16"/>
      <w:szCs w:val="16"/>
    </w:rPr>
  </w:style>
  <w:style w:type="paragraph" w:styleId="CommentText">
    <w:name w:val="annotation text"/>
    <w:basedOn w:val="Normal"/>
    <w:link w:val="CommentTextChar"/>
    <w:uiPriority w:val="99"/>
    <w:unhideWhenUsed/>
    <w:rsid w:val="009D2DFE"/>
    <w:pPr>
      <w:spacing w:line="240" w:lineRule="auto"/>
    </w:pPr>
    <w:rPr>
      <w:sz w:val="20"/>
      <w:szCs w:val="20"/>
    </w:rPr>
  </w:style>
  <w:style w:type="character" w:customStyle="1" w:styleId="CommentTextChar">
    <w:name w:val="Comment Text Char"/>
    <w:basedOn w:val="DefaultParagraphFont"/>
    <w:link w:val="CommentText"/>
    <w:uiPriority w:val="99"/>
    <w:rsid w:val="009D2DFE"/>
    <w:rPr>
      <w:sz w:val="20"/>
      <w:szCs w:val="20"/>
      <w:lang w:val="en-IE"/>
    </w:rPr>
  </w:style>
  <w:style w:type="paragraph" w:styleId="CommentSubject">
    <w:name w:val="annotation subject"/>
    <w:basedOn w:val="CommentText"/>
    <w:next w:val="CommentText"/>
    <w:link w:val="CommentSubjectChar"/>
    <w:uiPriority w:val="99"/>
    <w:semiHidden/>
    <w:unhideWhenUsed/>
    <w:rsid w:val="009D2DFE"/>
    <w:rPr>
      <w:b/>
      <w:bCs/>
    </w:rPr>
  </w:style>
  <w:style w:type="character" w:customStyle="1" w:styleId="CommentSubjectChar">
    <w:name w:val="Comment Subject Char"/>
    <w:basedOn w:val="CommentTextChar"/>
    <w:link w:val="CommentSubject"/>
    <w:uiPriority w:val="99"/>
    <w:semiHidden/>
    <w:rsid w:val="009D2DFE"/>
    <w:rPr>
      <w:b/>
      <w:bCs/>
      <w:sz w:val="20"/>
      <w:szCs w:val="20"/>
      <w:lang w:val="en-IE"/>
    </w:rPr>
  </w:style>
  <w:style w:type="paragraph" w:customStyle="1" w:styleId="Default">
    <w:name w:val="Default"/>
    <w:rsid w:val="00BA51EE"/>
    <w:pPr>
      <w:autoSpaceDE w:val="0"/>
      <w:autoSpaceDN w:val="0"/>
      <w:adjustRightInd w:val="0"/>
      <w:spacing w:after="0" w:line="240" w:lineRule="auto"/>
    </w:pPr>
    <w:rPr>
      <w:rFonts w:ascii="Calibri" w:hAnsi="Calibri" w:cs="Calibri"/>
      <w:color w:val="000000"/>
      <w:sz w:val="24"/>
      <w:szCs w:val="24"/>
      <w:lang w:val="en-IE"/>
    </w:rPr>
  </w:style>
  <w:style w:type="character" w:styleId="UnresolvedMention">
    <w:name w:val="Unresolved Mention"/>
    <w:basedOn w:val="DefaultParagraphFont"/>
    <w:uiPriority w:val="99"/>
    <w:semiHidden/>
    <w:unhideWhenUsed/>
    <w:rsid w:val="008E4A84"/>
    <w:rPr>
      <w:color w:val="605E5C"/>
      <w:shd w:val="clear" w:color="auto" w:fill="E1DFDD"/>
    </w:rPr>
  </w:style>
  <w:style w:type="paragraph" w:styleId="Revision">
    <w:name w:val="Revision"/>
    <w:hidden/>
    <w:uiPriority w:val="99"/>
    <w:semiHidden/>
    <w:rsid w:val="00C92BEB"/>
    <w:pPr>
      <w:spacing w:after="0" w:line="240" w:lineRule="auto"/>
    </w:pPr>
    <w:rPr>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11.jpg@01D5948F.0207D6C0"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cid:image014.jpg@01D5948F.0207D6C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dataprotection@nph.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governancecode.ie" TargetMode="External"/><Relationship Id="rId10" Type="http://schemas.openxmlformats.org/officeDocument/2006/relationships/image" Target="cid:image013.jpg@01D5948F.0207D6C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pobal.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2337</Words>
  <Characters>13325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McElroy</dc:creator>
  <cp:keywords/>
  <dc:description/>
  <cp:lastModifiedBy>Ingrid McElroy</cp:lastModifiedBy>
  <cp:revision>2</cp:revision>
  <dcterms:created xsi:type="dcterms:W3CDTF">2025-03-03T14:20:00Z</dcterms:created>
  <dcterms:modified xsi:type="dcterms:W3CDTF">2025-03-03T14:20:00Z</dcterms:modified>
</cp:coreProperties>
</file>